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25574" w:rsidRPr="00CB471E" w:rsidRDefault="00725574" w:rsidP="00CC5640">
      <w:pPr>
        <w:spacing w:before="0" w:after="0"/>
        <w:jc w:val="center"/>
        <w:rPr>
          <w:b/>
          <w:bCs/>
        </w:rPr>
      </w:pPr>
      <w:r w:rsidRPr="00CB471E">
        <w:rPr>
          <w:b/>
          <w:bCs/>
          <w:sz w:val="38"/>
          <w:szCs w:val="38"/>
        </w:rPr>
        <w:t>MỤC LỤC</w:t>
      </w:r>
    </w:p>
    <w:p w:rsidR="000E355D" w:rsidRPr="00CB471E" w:rsidRDefault="00725574" w:rsidP="000E355D">
      <w:pPr>
        <w:spacing w:before="0" w:after="0"/>
        <w:ind w:firstLine="0"/>
        <w:jc w:val="left"/>
        <w:rPr>
          <w:noProof/>
        </w:rPr>
      </w:pPr>
      <w:r w:rsidRPr="00CB471E">
        <w:rPr>
          <w:b/>
          <w:bCs/>
        </w:rPr>
        <w:t>PHẦN I: THUYẾT MINH</w:t>
      </w:r>
      <w:r w:rsidR="00F81E00" w:rsidRPr="00CB471E">
        <w:rPr>
          <w:b/>
          <w:bCs/>
        </w:rPr>
        <w:fldChar w:fldCharType="begin"/>
      </w:r>
      <w:r w:rsidRPr="00CB471E">
        <w:rPr>
          <w:b/>
          <w:bCs/>
        </w:rPr>
        <w:instrText xml:space="preserve"> TOC \o "1-5" \h \z \u </w:instrText>
      </w:r>
      <w:r w:rsidR="00F81E00" w:rsidRPr="00CB471E">
        <w:rPr>
          <w:b/>
          <w:bCs/>
        </w:rPr>
        <w:fldChar w:fldCharType="separate"/>
      </w:r>
    </w:p>
    <w:p w:rsidR="000E355D" w:rsidRPr="00CB471E" w:rsidRDefault="00B6026A" w:rsidP="000E355D">
      <w:pPr>
        <w:pStyle w:val="TOC1"/>
        <w:spacing w:line="312" w:lineRule="auto"/>
        <w:ind w:firstLine="0"/>
        <w:rPr>
          <w:rFonts w:asciiTheme="minorHAnsi" w:eastAsiaTheme="minorEastAsia" w:hAnsiTheme="minorHAnsi" w:cstheme="minorBidi"/>
          <w:b w:val="0"/>
          <w:bCs w:val="0"/>
          <w:noProof/>
          <w:sz w:val="22"/>
          <w:szCs w:val="22"/>
        </w:rPr>
      </w:pPr>
      <w:hyperlink w:anchor="_Toc66438033" w:history="1">
        <w:r w:rsidR="000E355D" w:rsidRPr="00CB471E">
          <w:rPr>
            <w:rStyle w:val="Hyperlink"/>
            <w:noProof/>
            <w:color w:val="auto"/>
            <w:lang w:val="vi-VN"/>
          </w:rPr>
          <w:t>I.CĂN CỨ THỰC HIỆN KHẢO SÁT</w:t>
        </w:r>
        <w:r w:rsidR="000E355D" w:rsidRPr="00CB471E">
          <w:rPr>
            <w:noProof/>
            <w:webHidden/>
          </w:rPr>
          <w:tab/>
        </w:r>
        <w:r w:rsidR="000E355D" w:rsidRPr="00CB471E">
          <w:rPr>
            <w:noProof/>
            <w:webHidden/>
          </w:rPr>
          <w:fldChar w:fldCharType="begin"/>
        </w:r>
        <w:r w:rsidR="000E355D" w:rsidRPr="00CB471E">
          <w:rPr>
            <w:noProof/>
            <w:webHidden/>
          </w:rPr>
          <w:instrText xml:space="preserve"> PAGEREF _Toc66438033 \h </w:instrText>
        </w:r>
        <w:r w:rsidR="000E355D" w:rsidRPr="00CB471E">
          <w:rPr>
            <w:noProof/>
            <w:webHidden/>
          </w:rPr>
        </w:r>
        <w:r w:rsidR="000E355D" w:rsidRPr="00CB471E">
          <w:rPr>
            <w:noProof/>
            <w:webHidden/>
          </w:rPr>
          <w:fldChar w:fldCharType="separate"/>
        </w:r>
        <w:r w:rsidR="000E355D" w:rsidRPr="00CB471E">
          <w:rPr>
            <w:noProof/>
            <w:webHidden/>
          </w:rPr>
          <w:t>3</w:t>
        </w:r>
        <w:r w:rsidR="000E355D" w:rsidRPr="00CB471E">
          <w:rPr>
            <w:noProof/>
            <w:webHidden/>
          </w:rPr>
          <w:fldChar w:fldCharType="end"/>
        </w:r>
      </w:hyperlink>
    </w:p>
    <w:p w:rsidR="000E355D" w:rsidRPr="00CB471E" w:rsidRDefault="00B6026A" w:rsidP="000E355D">
      <w:pPr>
        <w:pStyle w:val="TOC1"/>
        <w:spacing w:line="312" w:lineRule="auto"/>
        <w:ind w:firstLine="0"/>
        <w:rPr>
          <w:rFonts w:asciiTheme="minorHAnsi" w:eastAsiaTheme="minorEastAsia" w:hAnsiTheme="minorHAnsi" w:cstheme="minorBidi"/>
          <w:b w:val="0"/>
          <w:bCs w:val="0"/>
          <w:noProof/>
          <w:sz w:val="22"/>
          <w:szCs w:val="22"/>
        </w:rPr>
      </w:pPr>
      <w:hyperlink w:anchor="_Toc66438034" w:history="1">
        <w:r w:rsidR="000E355D" w:rsidRPr="00CB471E">
          <w:rPr>
            <w:rStyle w:val="Hyperlink"/>
            <w:noProof/>
            <w:color w:val="auto"/>
            <w:lang w:val="pt-BR"/>
          </w:rPr>
          <w:t>II.</w:t>
        </w:r>
        <w:r w:rsidR="000E355D" w:rsidRPr="00CB471E">
          <w:rPr>
            <w:rStyle w:val="Hyperlink"/>
            <w:noProof/>
            <w:color w:val="auto"/>
            <w:lang w:val="vi-VN"/>
          </w:rPr>
          <w:t>QUY TRÌNH VÀ PHƯƠNG PHÁP KHẢO SÁT XÂY DỰNG</w:t>
        </w:r>
        <w:r w:rsidR="000E355D" w:rsidRPr="00CB471E">
          <w:rPr>
            <w:noProof/>
            <w:webHidden/>
          </w:rPr>
          <w:tab/>
        </w:r>
        <w:r w:rsidR="000E355D" w:rsidRPr="00CB471E">
          <w:rPr>
            <w:noProof/>
            <w:webHidden/>
          </w:rPr>
          <w:fldChar w:fldCharType="begin"/>
        </w:r>
        <w:r w:rsidR="000E355D" w:rsidRPr="00CB471E">
          <w:rPr>
            <w:noProof/>
            <w:webHidden/>
          </w:rPr>
          <w:instrText xml:space="preserve"> PAGEREF _Toc66438034 \h </w:instrText>
        </w:r>
        <w:r w:rsidR="000E355D" w:rsidRPr="00CB471E">
          <w:rPr>
            <w:noProof/>
            <w:webHidden/>
          </w:rPr>
        </w:r>
        <w:r w:rsidR="000E355D" w:rsidRPr="00CB471E">
          <w:rPr>
            <w:noProof/>
            <w:webHidden/>
          </w:rPr>
          <w:fldChar w:fldCharType="separate"/>
        </w:r>
        <w:r w:rsidR="000E355D" w:rsidRPr="00CB471E">
          <w:rPr>
            <w:noProof/>
            <w:webHidden/>
          </w:rPr>
          <w:t>3</w:t>
        </w:r>
        <w:r w:rsidR="000E355D" w:rsidRPr="00CB471E">
          <w:rPr>
            <w:noProof/>
            <w:webHidden/>
          </w:rPr>
          <w:fldChar w:fldCharType="end"/>
        </w:r>
      </w:hyperlink>
    </w:p>
    <w:p w:rsidR="000E355D" w:rsidRPr="00CB471E" w:rsidRDefault="00B6026A" w:rsidP="000E355D">
      <w:pPr>
        <w:pStyle w:val="TOC2"/>
        <w:tabs>
          <w:tab w:val="right" w:leader="dot" w:pos="9345"/>
        </w:tabs>
        <w:spacing w:line="312" w:lineRule="auto"/>
        <w:ind w:left="0" w:firstLine="0"/>
        <w:rPr>
          <w:rFonts w:asciiTheme="minorHAnsi" w:eastAsiaTheme="minorEastAsia" w:hAnsiTheme="minorHAnsi" w:cstheme="minorBidi"/>
          <w:noProof/>
          <w:sz w:val="22"/>
          <w:szCs w:val="22"/>
        </w:rPr>
      </w:pPr>
      <w:hyperlink w:anchor="_Toc66438035" w:history="1">
        <w:r w:rsidR="000E355D" w:rsidRPr="00CB471E">
          <w:rPr>
            <w:rStyle w:val="Hyperlink"/>
            <w:noProof/>
            <w:color w:val="auto"/>
          </w:rPr>
          <w:t>II.1. Công tác định vị hố khoan</w:t>
        </w:r>
        <w:r w:rsidR="000E355D" w:rsidRPr="00CB471E">
          <w:rPr>
            <w:noProof/>
            <w:webHidden/>
          </w:rPr>
          <w:tab/>
        </w:r>
        <w:r w:rsidR="000E355D" w:rsidRPr="00CB471E">
          <w:rPr>
            <w:noProof/>
            <w:webHidden/>
          </w:rPr>
          <w:fldChar w:fldCharType="begin"/>
        </w:r>
        <w:r w:rsidR="000E355D" w:rsidRPr="00CB471E">
          <w:rPr>
            <w:noProof/>
            <w:webHidden/>
          </w:rPr>
          <w:instrText xml:space="preserve"> PAGEREF _Toc66438035 \h </w:instrText>
        </w:r>
        <w:r w:rsidR="000E355D" w:rsidRPr="00CB471E">
          <w:rPr>
            <w:noProof/>
            <w:webHidden/>
          </w:rPr>
        </w:r>
        <w:r w:rsidR="000E355D" w:rsidRPr="00CB471E">
          <w:rPr>
            <w:noProof/>
            <w:webHidden/>
          </w:rPr>
          <w:fldChar w:fldCharType="separate"/>
        </w:r>
        <w:r w:rsidR="000E355D" w:rsidRPr="00CB471E">
          <w:rPr>
            <w:noProof/>
            <w:webHidden/>
          </w:rPr>
          <w:t>3</w:t>
        </w:r>
        <w:r w:rsidR="000E355D" w:rsidRPr="00CB471E">
          <w:rPr>
            <w:noProof/>
            <w:webHidden/>
          </w:rPr>
          <w:fldChar w:fldCharType="end"/>
        </w:r>
      </w:hyperlink>
    </w:p>
    <w:p w:rsidR="000E355D" w:rsidRPr="00CB471E" w:rsidRDefault="00B6026A" w:rsidP="000E355D">
      <w:pPr>
        <w:pStyle w:val="TOC2"/>
        <w:tabs>
          <w:tab w:val="right" w:leader="dot" w:pos="9345"/>
        </w:tabs>
        <w:spacing w:line="312" w:lineRule="auto"/>
        <w:ind w:left="0" w:firstLine="0"/>
        <w:rPr>
          <w:rFonts w:asciiTheme="minorHAnsi" w:eastAsiaTheme="minorEastAsia" w:hAnsiTheme="minorHAnsi" w:cstheme="minorBidi"/>
          <w:noProof/>
          <w:sz w:val="22"/>
          <w:szCs w:val="22"/>
        </w:rPr>
      </w:pPr>
      <w:hyperlink w:anchor="_Toc66438036" w:history="1">
        <w:r w:rsidR="000E355D" w:rsidRPr="00CB471E">
          <w:rPr>
            <w:rStyle w:val="Hyperlink"/>
            <w:noProof/>
            <w:color w:val="auto"/>
          </w:rPr>
          <w:t>II.2. Công tác khoan bằng phương pháp khoan xoay – bơm rửa</w:t>
        </w:r>
        <w:r w:rsidR="000E355D" w:rsidRPr="00CB471E">
          <w:rPr>
            <w:noProof/>
            <w:webHidden/>
          </w:rPr>
          <w:tab/>
        </w:r>
        <w:r w:rsidR="000E355D" w:rsidRPr="00CB471E">
          <w:rPr>
            <w:noProof/>
            <w:webHidden/>
          </w:rPr>
          <w:fldChar w:fldCharType="begin"/>
        </w:r>
        <w:r w:rsidR="000E355D" w:rsidRPr="00CB471E">
          <w:rPr>
            <w:noProof/>
            <w:webHidden/>
          </w:rPr>
          <w:instrText xml:space="preserve"> PAGEREF _Toc66438036 \h </w:instrText>
        </w:r>
        <w:r w:rsidR="000E355D" w:rsidRPr="00CB471E">
          <w:rPr>
            <w:noProof/>
            <w:webHidden/>
          </w:rPr>
        </w:r>
        <w:r w:rsidR="000E355D" w:rsidRPr="00CB471E">
          <w:rPr>
            <w:noProof/>
            <w:webHidden/>
          </w:rPr>
          <w:fldChar w:fldCharType="separate"/>
        </w:r>
        <w:r w:rsidR="000E355D" w:rsidRPr="00CB471E">
          <w:rPr>
            <w:noProof/>
            <w:webHidden/>
          </w:rPr>
          <w:t>3</w:t>
        </w:r>
        <w:r w:rsidR="000E355D" w:rsidRPr="00CB471E">
          <w:rPr>
            <w:noProof/>
            <w:webHidden/>
          </w:rPr>
          <w:fldChar w:fldCharType="end"/>
        </w:r>
      </w:hyperlink>
    </w:p>
    <w:p w:rsidR="000E355D" w:rsidRPr="00CB471E" w:rsidRDefault="00B6026A" w:rsidP="000E355D">
      <w:pPr>
        <w:pStyle w:val="TOC4"/>
        <w:tabs>
          <w:tab w:val="right" w:leader="dot" w:pos="9345"/>
        </w:tabs>
        <w:spacing w:line="312" w:lineRule="auto"/>
        <w:ind w:left="0" w:firstLine="0"/>
        <w:rPr>
          <w:rFonts w:asciiTheme="minorHAnsi" w:eastAsiaTheme="minorEastAsia" w:hAnsiTheme="minorHAnsi" w:cstheme="minorBidi"/>
          <w:noProof/>
          <w:sz w:val="22"/>
          <w:szCs w:val="22"/>
        </w:rPr>
      </w:pPr>
      <w:hyperlink w:anchor="_Toc66438037" w:history="1">
        <w:r w:rsidR="000E355D" w:rsidRPr="00CB471E">
          <w:rPr>
            <w:rStyle w:val="Hyperlink"/>
            <w:noProof/>
            <w:color w:val="auto"/>
            <w:lang w:val="pt-BR"/>
          </w:rPr>
          <w:t>a. Mục đích</w:t>
        </w:r>
        <w:r w:rsidR="000E355D" w:rsidRPr="00CB471E">
          <w:rPr>
            <w:noProof/>
            <w:webHidden/>
          </w:rPr>
          <w:tab/>
        </w:r>
        <w:r w:rsidR="000E355D" w:rsidRPr="00CB471E">
          <w:rPr>
            <w:noProof/>
            <w:webHidden/>
          </w:rPr>
          <w:fldChar w:fldCharType="begin"/>
        </w:r>
        <w:r w:rsidR="000E355D" w:rsidRPr="00CB471E">
          <w:rPr>
            <w:noProof/>
            <w:webHidden/>
          </w:rPr>
          <w:instrText xml:space="preserve"> PAGEREF _Toc66438037 \h </w:instrText>
        </w:r>
        <w:r w:rsidR="000E355D" w:rsidRPr="00CB471E">
          <w:rPr>
            <w:noProof/>
            <w:webHidden/>
          </w:rPr>
        </w:r>
        <w:r w:rsidR="000E355D" w:rsidRPr="00CB471E">
          <w:rPr>
            <w:noProof/>
            <w:webHidden/>
          </w:rPr>
          <w:fldChar w:fldCharType="separate"/>
        </w:r>
        <w:r w:rsidR="000E355D" w:rsidRPr="00CB471E">
          <w:rPr>
            <w:noProof/>
            <w:webHidden/>
          </w:rPr>
          <w:t>3</w:t>
        </w:r>
        <w:r w:rsidR="000E355D" w:rsidRPr="00CB471E">
          <w:rPr>
            <w:noProof/>
            <w:webHidden/>
          </w:rPr>
          <w:fldChar w:fldCharType="end"/>
        </w:r>
      </w:hyperlink>
    </w:p>
    <w:p w:rsidR="000E355D" w:rsidRPr="00CB471E" w:rsidRDefault="00B6026A" w:rsidP="000E355D">
      <w:pPr>
        <w:pStyle w:val="TOC4"/>
        <w:tabs>
          <w:tab w:val="right" w:leader="dot" w:pos="9345"/>
        </w:tabs>
        <w:spacing w:line="312" w:lineRule="auto"/>
        <w:ind w:left="0" w:firstLine="0"/>
        <w:rPr>
          <w:rFonts w:asciiTheme="minorHAnsi" w:eastAsiaTheme="minorEastAsia" w:hAnsiTheme="minorHAnsi" w:cstheme="minorBidi"/>
          <w:noProof/>
          <w:sz w:val="22"/>
          <w:szCs w:val="22"/>
        </w:rPr>
      </w:pPr>
      <w:hyperlink w:anchor="_Toc66438038" w:history="1">
        <w:r w:rsidR="000E355D" w:rsidRPr="00CB471E">
          <w:rPr>
            <w:rStyle w:val="Hyperlink"/>
            <w:noProof/>
            <w:color w:val="auto"/>
            <w:lang w:val="pt-BR"/>
          </w:rPr>
          <w:t>b. Thiết bị:</w:t>
        </w:r>
        <w:r w:rsidR="000E355D" w:rsidRPr="00CB471E">
          <w:rPr>
            <w:noProof/>
            <w:webHidden/>
          </w:rPr>
          <w:tab/>
        </w:r>
        <w:r w:rsidR="000E355D" w:rsidRPr="00CB471E">
          <w:rPr>
            <w:noProof/>
            <w:webHidden/>
          </w:rPr>
          <w:fldChar w:fldCharType="begin"/>
        </w:r>
        <w:r w:rsidR="000E355D" w:rsidRPr="00CB471E">
          <w:rPr>
            <w:noProof/>
            <w:webHidden/>
          </w:rPr>
          <w:instrText xml:space="preserve"> PAGEREF _Toc66438038 \h </w:instrText>
        </w:r>
        <w:r w:rsidR="000E355D" w:rsidRPr="00CB471E">
          <w:rPr>
            <w:noProof/>
            <w:webHidden/>
          </w:rPr>
        </w:r>
        <w:r w:rsidR="000E355D" w:rsidRPr="00CB471E">
          <w:rPr>
            <w:noProof/>
            <w:webHidden/>
          </w:rPr>
          <w:fldChar w:fldCharType="separate"/>
        </w:r>
        <w:r w:rsidR="000E355D" w:rsidRPr="00CB471E">
          <w:rPr>
            <w:noProof/>
            <w:webHidden/>
          </w:rPr>
          <w:t>4</w:t>
        </w:r>
        <w:r w:rsidR="000E355D" w:rsidRPr="00CB471E">
          <w:rPr>
            <w:noProof/>
            <w:webHidden/>
          </w:rPr>
          <w:fldChar w:fldCharType="end"/>
        </w:r>
      </w:hyperlink>
    </w:p>
    <w:p w:rsidR="000E355D" w:rsidRPr="00CB471E" w:rsidRDefault="00B6026A" w:rsidP="000E355D">
      <w:pPr>
        <w:pStyle w:val="TOC2"/>
        <w:tabs>
          <w:tab w:val="right" w:leader="dot" w:pos="9345"/>
        </w:tabs>
        <w:spacing w:line="312" w:lineRule="auto"/>
        <w:ind w:left="0" w:firstLine="0"/>
        <w:rPr>
          <w:rFonts w:asciiTheme="minorHAnsi" w:eastAsiaTheme="minorEastAsia" w:hAnsiTheme="minorHAnsi" w:cstheme="minorBidi"/>
          <w:noProof/>
          <w:sz w:val="22"/>
          <w:szCs w:val="22"/>
        </w:rPr>
      </w:pPr>
      <w:hyperlink w:anchor="_Toc66438039" w:history="1">
        <w:r w:rsidR="000E355D" w:rsidRPr="00CB471E">
          <w:rPr>
            <w:rStyle w:val="Hyperlink"/>
            <w:noProof/>
            <w:color w:val="auto"/>
          </w:rPr>
          <w:t>II.3. Lấy mẫu:</w:t>
        </w:r>
        <w:r w:rsidR="000E355D" w:rsidRPr="00CB471E">
          <w:rPr>
            <w:noProof/>
            <w:webHidden/>
          </w:rPr>
          <w:tab/>
        </w:r>
        <w:r w:rsidR="000E355D" w:rsidRPr="00CB471E">
          <w:rPr>
            <w:noProof/>
            <w:webHidden/>
          </w:rPr>
          <w:fldChar w:fldCharType="begin"/>
        </w:r>
        <w:r w:rsidR="000E355D" w:rsidRPr="00CB471E">
          <w:rPr>
            <w:noProof/>
            <w:webHidden/>
          </w:rPr>
          <w:instrText xml:space="preserve"> PAGEREF _Toc66438039 \h </w:instrText>
        </w:r>
        <w:r w:rsidR="000E355D" w:rsidRPr="00CB471E">
          <w:rPr>
            <w:noProof/>
            <w:webHidden/>
          </w:rPr>
        </w:r>
        <w:r w:rsidR="000E355D" w:rsidRPr="00CB471E">
          <w:rPr>
            <w:noProof/>
            <w:webHidden/>
          </w:rPr>
          <w:fldChar w:fldCharType="separate"/>
        </w:r>
        <w:r w:rsidR="000E355D" w:rsidRPr="00CB471E">
          <w:rPr>
            <w:noProof/>
            <w:webHidden/>
          </w:rPr>
          <w:t>4</w:t>
        </w:r>
        <w:r w:rsidR="000E355D" w:rsidRPr="00CB471E">
          <w:rPr>
            <w:noProof/>
            <w:webHidden/>
          </w:rPr>
          <w:fldChar w:fldCharType="end"/>
        </w:r>
      </w:hyperlink>
    </w:p>
    <w:p w:rsidR="000E355D" w:rsidRPr="00CB471E" w:rsidRDefault="00B6026A" w:rsidP="000E355D">
      <w:pPr>
        <w:pStyle w:val="TOC4"/>
        <w:tabs>
          <w:tab w:val="right" w:leader="dot" w:pos="9345"/>
        </w:tabs>
        <w:spacing w:line="312" w:lineRule="auto"/>
        <w:ind w:left="0" w:firstLine="0"/>
        <w:rPr>
          <w:rFonts w:asciiTheme="minorHAnsi" w:eastAsiaTheme="minorEastAsia" w:hAnsiTheme="minorHAnsi" w:cstheme="minorBidi"/>
          <w:noProof/>
          <w:sz w:val="22"/>
          <w:szCs w:val="22"/>
        </w:rPr>
      </w:pPr>
      <w:hyperlink w:anchor="_Toc66438040" w:history="1">
        <w:r w:rsidR="000E355D" w:rsidRPr="00CB471E">
          <w:rPr>
            <w:rStyle w:val="Hyperlink"/>
            <w:noProof/>
            <w:color w:val="auto"/>
          </w:rPr>
          <w:t>a. Mục đích</w:t>
        </w:r>
        <w:r w:rsidR="000E355D" w:rsidRPr="00CB471E">
          <w:rPr>
            <w:noProof/>
            <w:webHidden/>
          </w:rPr>
          <w:tab/>
        </w:r>
        <w:r w:rsidR="000E355D" w:rsidRPr="00CB471E">
          <w:rPr>
            <w:noProof/>
            <w:webHidden/>
          </w:rPr>
          <w:fldChar w:fldCharType="begin"/>
        </w:r>
        <w:r w:rsidR="000E355D" w:rsidRPr="00CB471E">
          <w:rPr>
            <w:noProof/>
            <w:webHidden/>
          </w:rPr>
          <w:instrText xml:space="preserve"> PAGEREF _Toc66438040 \h </w:instrText>
        </w:r>
        <w:r w:rsidR="000E355D" w:rsidRPr="00CB471E">
          <w:rPr>
            <w:noProof/>
            <w:webHidden/>
          </w:rPr>
        </w:r>
        <w:r w:rsidR="000E355D" w:rsidRPr="00CB471E">
          <w:rPr>
            <w:noProof/>
            <w:webHidden/>
          </w:rPr>
          <w:fldChar w:fldCharType="separate"/>
        </w:r>
        <w:r w:rsidR="000E355D" w:rsidRPr="00CB471E">
          <w:rPr>
            <w:noProof/>
            <w:webHidden/>
          </w:rPr>
          <w:t>4</w:t>
        </w:r>
        <w:r w:rsidR="000E355D" w:rsidRPr="00CB471E">
          <w:rPr>
            <w:noProof/>
            <w:webHidden/>
          </w:rPr>
          <w:fldChar w:fldCharType="end"/>
        </w:r>
      </w:hyperlink>
    </w:p>
    <w:p w:rsidR="000E355D" w:rsidRPr="00CB471E" w:rsidRDefault="00B6026A" w:rsidP="000E355D">
      <w:pPr>
        <w:pStyle w:val="TOC4"/>
        <w:tabs>
          <w:tab w:val="right" w:leader="dot" w:pos="9345"/>
        </w:tabs>
        <w:spacing w:line="312" w:lineRule="auto"/>
        <w:ind w:left="0" w:firstLine="0"/>
        <w:rPr>
          <w:rFonts w:asciiTheme="minorHAnsi" w:eastAsiaTheme="minorEastAsia" w:hAnsiTheme="minorHAnsi" w:cstheme="minorBidi"/>
          <w:noProof/>
          <w:sz w:val="22"/>
          <w:szCs w:val="22"/>
        </w:rPr>
      </w:pPr>
      <w:hyperlink w:anchor="_Toc66438041" w:history="1">
        <w:r w:rsidR="000E355D" w:rsidRPr="00CB471E">
          <w:rPr>
            <w:rStyle w:val="Hyperlink"/>
            <w:noProof/>
            <w:color w:val="auto"/>
          </w:rPr>
          <w:t>b. Thiết bị</w:t>
        </w:r>
        <w:r w:rsidR="000E355D" w:rsidRPr="00CB471E">
          <w:rPr>
            <w:noProof/>
            <w:webHidden/>
          </w:rPr>
          <w:tab/>
        </w:r>
        <w:r w:rsidR="000E355D" w:rsidRPr="00CB471E">
          <w:rPr>
            <w:noProof/>
            <w:webHidden/>
          </w:rPr>
          <w:fldChar w:fldCharType="begin"/>
        </w:r>
        <w:r w:rsidR="000E355D" w:rsidRPr="00CB471E">
          <w:rPr>
            <w:noProof/>
            <w:webHidden/>
          </w:rPr>
          <w:instrText xml:space="preserve"> PAGEREF _Toc66438041 \h </w:instrText>
        </w:r>
        <w:r w:rsidR="000E355D" w:rsidRPr="00CB471E">
          <w:rPr>
            <w:noProof/>
            <w:webHidden/>
          </w:rPr>
        </w:r>
        <w:r w:rsidR="000E355D" w:rsidRPr="00CB471E">
          <w:rPr>
            <w:noProof/>
            <w:webHidden/>
          </w:rPr>
          <w:fldChar w:fldCharType="separate"/>
        </w:r>
        <w:r w:rsidR="000E355D" w:rsidRPr="00CB471E">
          <w:rPr>
            <w:noProof/>
            <w:webHidden/>
          </w:rPr>
          <w:t>4</w:t>
        </w:r>
        <w:r w:rsidR="000E355D" w:rsidRPr="00CB471E">
          <w:rPr>
            <w:noProof/>
            <w:webHidden/>
          </w:rPr>
          <w:fldChar w:fldCharType="end"/>
        </w:r>
      </w:hyperlink>
    </w:p>
    <w:p w:rsidR="000E355D" w:rsidRPr="00CB471E" w:rsidRDefault="00B6026A" w:rsidP="000E355D">
      <w:pPr>
        <w:pStyle w:val="TOC4"/>
        <w:tabs>
          <w:tab w:val="right" w:leader="dot" w:pos="9345"/>
        </w:tabs>
        <w:spacing w:line="312" w:lineRule="auto"/>
        <w:ind w:left="0" w:firstLine="0"/>
        <w:rPr>
          <w:rFonts w:asciiTheme="minorHAnsi" w:eastAsiaTheme="minorEastAsia" w:hAnsiTheme="minorHAnsi" w:cstheme="minorBidi"/>
          <w:noProof/>
          <w:sz w:val="22"/>
          <w:szCs w:val="22"/>
        </w:rPr>
      </w:pPr>
      <w:hyperlink w:anchor="_Toc66438042" w:history="1">
        <w:r w:rsidR="000E355D" w:rsidRPr="00CB471E">
          <w:rPr>
            <w:rStyle w:val="Hyperlink"/>
            <w:noProof/>
            <w:color w:val="auto"/>
          </w:rPr>
          <w:t>c. Quy trình lấy mẫu</w:t>
        </w:r>
        <w:r w:rsidR="000E355D" w:rsidRPr="00CB471E">
          <w:rPr>
            <w:noProof/>
            <w:webHidden/>
          </w:rPr>
          <w:tab/>
        </w:r>
        <w:r w:rsidR="000E355D" w:rsidRPr="00CB471E">
          <w:rPr>
            <w:noProof/>
            <w:webHidden/>
          </w:rPr>
          <w:fldChar w:fldCharType="begin"/>
        </w:r>
        <w:r w:rsidR="000E355D" w:rsidRPr="00CB471E">
          <w:rPr>
            <w:noProof/>
            <w:webHidden/>
          </w:rPr>
          <w:instrText xml:space="preserve"> PAGEREF _Toc66438042 \h </w:instrText>
        </w:r>
        <w:r w:rsidR="000E355D" w:rsidRPr="00CB471E">
          <w:rPr>
            <w:noProof/>
            <w:webHidden/>
          </w:rPr>
        </w:r>
        <w:r w:rsidR="000E355D" w:rsidRPr="00CB471E">
          <w:rPr>
            <w:noProof/>
            <w:webHidden/>
          </w:rPr>
          <w:fldChar w:fldCharType="separate"/>
        </w:r>
        <w:r w:rsidR="000E355D" w:rsidRPr="00CB471E">
          <w:rPr>
            <w:noProof/>
            <w:webHidden/>
          </w:rPr>
          <w:t>4</w:t>
        </w:r>
        <w:r w:rsidR="000E355D" w:rsidRPr="00CB471E">
          <w:rPr>
            <w:noProof/>
            <w:webHidden/>
          </w:rPr>
          <w:fldChar w:fldCharType="end"/>
        </w:r>
      </w:hyperlink>
    </w:p>
    <w:p w:rsidR="000E355D" w:rsidRPr="00CB471E" w:rsidRDefault="00B6026A" w:rsidP="000E355D">
      <w:pPr>
        <w:pStyle w:val="TOC2"/>
        <w:tabs>
          <w:tab w:val="right" w:leader="dot" w:pos="9345"/>
        </w:tabs>
        <w:spacing w:line="312" w:lineRule="auto"/>
        <w:ind w:left="0" w:firstLine="0"/>
        <w:rPr>
          <w:rFonts w:asciiTheme="minorHAnsi" w:eastAsiaTheme="minorEastAsia" w:hAnsiTheme="minorHAnsi" w:cstheme="minorBidi"/>
          <w:noProof/>
          <w:sz w:val="22"/>
          <w:szCs w:val="22"/>
        </w:rPr>
      </w:pPr>
      <w:hyperlink w:anchor="_Toc66438043" w:history="1">
        <w:r w:rsidR="000E355D" w:rsidRPr="00CB471E">
          <w:rPr>
            <w:rStyle w:val="Hyperlink"/>
            <w:noProof/>
            <w:color w:val="auto"/>
          </w:rPr>
          <w:t>II.4. Thí nghiệm xuyên tiêu chuẩn (SPT)</w:t>
        </w:r>
        <w:r w:rsidR="000E355D" w:rsidRPr="00CB471E">
          <w:rPr>
            <w:noProof/>
            <w:webHidden/>
          </w:rPr>
          <w:tab/>
        </w:r>
        <w:r w:rsidR="000E355D" w:rsidRPr="00CB471E">
          <w:rPr>
            <w:noProof/>
            <w:webHidden/>
          </w:rPr>
          <w:fldChar w:fldCharType="begin"/>
        </w:r>
        <w:r w:rsidR="000E355D" w:rsidRPr="00CB471E">
          <w:rPr>
            <w:noProof/>
            <w:webHidden/>
          </w:rPr>
          <w:instrText xml:space="preserve"> PAGEREF _Toc66438043 \h </w:instrText>
        </w:r>
        <w:r w:rsidR="000E355D" w:rsidRPr="00CB471E">
          <w:rPr>
            <w:noProof/>
            <w:webHidden/>
          </w:rPr>
        </w:r>
        <w:r w:rsidR="000E355D" w:rsidRPr="00CB471E">
          <w:rPr>
            <w:noProof/>
            <w:webHidden/>
          </w:rPr>
          <w:fldChar w:fldCharType="separate"/>
        </w:r>
        <w:r w:rsidR="000E355D" w:rsidRPr="00CB471E">
          <w:rPr>
            <w:noProof/>
            <w:webHidden/>
          </w:rPr>
          <w:t>5</w:t>
        </w:r>
        <w:r w:rsidR="000E355D" w:rsidRPr="00CB471E">
          <w:rPr>
            <w:noProof/>
            <w:webHidden/>
          </w:rPr>
          <w:fldChar w:fldCharType="end"/>
        </w:r>
      </w:hyperlink>
    </w:p>
    <w:p w:rsidR="000E355D" w:rsidRPr="00CB471E" w:rsidRDefault="00B6026A" w:rsidP="000E355D">
      <w:pPr>
        <w:pStyle w:val="TOC2"/>
        <w:tabs>
          <w:tab w:val="right" w:leader="dot" w:pos="9345"/>
        </w:tabs>
        <w:spacing w:line="312" w:lineRule="auto"/>
        <w:ind w:left="0" w:firstLine="0"/>
        <w:rPr>
          <w:rFonts w:asciiTheme="minorHAnsi" w:eastAsiaTheme="minorEastAsia" w:hAnsiTheme="minorHAnsi" w:cstheme="minorBidi"/>
          <w:noProof/>
          <w:sz w:val="22"/>
          <w:szCs w:val="22"/>
        </w:rPr>
      </w:pPr>
      <w:hyperlink w:anchor="_Toc66438044" w:history="1">
        <w:r w:rsidR="000E355D" w:rsidRPr="00CB471E">
          <w:rPr>
            <w:rStyle w:val="Hyperlink"/>
            <w:noProof/>
            <w:color w:val="auto"/>
            <w:lang w:val="pt-BR"/>
          </w:rPr>
          <w:t xml:space="preserve">II.5. </w:t>
        </w:r>
        <w:r w:rsidR="000E355D" w:rsidRPr="00CB471E">
          <w:rPr>
            <w:rStyle w:val="Hyperlink"/>
            <w:noProof/>
            <w:color w:val="auto"/>
          </w:rPr>
          <w:t>Quan trắc mực nước dưới đất</w:t>
        </w:r>
        <w:r w:rsidR="000E355D" w:rsidRPr="00CB471E">
          <w:rPr>
            <w:noProof/>
            <w:webHidden/>
          </w:rPr>
          <w:tab/>
        </w:r>
        <w:r w:rsidR="000E355D" w:rsidRPr="00CB471E">
          <w:rPr>
            <w:noProof/>
            <w:webHidden/>
          </w:rPr>
          <w:fldChar w:fldCharType="begin"/>
        </w:r>
        <w:r w:rsidR="000E355D" w:rsidRPr="00CB471E">
          <w:rPr>
            <w:noProof/>
            <w:webHidden/>
          </w:rPr>
          <w:instrText xml:space="preserve"> PAGEREF _Toc66438044 \h </w:instrText>
        </w:r>
        <w:r w:rsidR="000E355D" w:rsidRPr="00CB471E">
          <w:rPr>
            <w:noProof/>
            <w:webHidden/>
          </w:rPr>
        </w:r>
        <w:r w:rsidR="000E355D" w:rsidRPr="00CB471E">
          <w:rPr>
            <w:noProof/>
            <w:webHidden/>
          </w:rPr>
          <w:fldChar w:fldCharType="separate"/>
        </w:r>
        <w:r w:rsidR="000E355D" w:rsidRPr="00CB471E">
          <w:rPr>
            <w:noProof/>
            <w:webHidden/>
          </w:rPr>
          <w:t>6</w:t>
        </w:r>
        <w:r w:rsidR="000E355D" w:rsidRPr="00CB471E">
          <w:rPr>
            <w:noProof/>
            <w:webHidden/>
          </w:rPr>
          <w:fldChar w:fldCharType="end"/>
        </w:r>
      </w:hyperlink>
    </w:p>
    <w:p w:rsidR="000E355D" w:rsidRPr="00CB471E" w:rsidRDefault="00B6026A" w:rsidP="000E355D">
      <w:pPr>
        <w:pStyle w:val="TOC2"/>
        <w:tabs>
          <w:tab w:val="right" w:leader="dot" w:pos="9345"/>
        </w:tabs>
        <w:spacing w:line="312" w:lineRule="auto"/>
        <w:ind w:left="0" w:firstLine="0"/>
        <w:rPr>
          <w:rFonts w:asciiTheme="minorHAnsi" w:eastAsiaTheme="minorEastAsia" w:hAnsiTheme="minorHAnsi" w:cstheme="minorBidi"/>
          <w:noProof/>
          <w:sz w:val="22"/>
          <w:szCs w:val="22"/>
        </w:rPr>
      </w:pPr>
      <w:hyperlink w:anchor="_Toc66438045" w:history="1">
        <w:r w:rsidR="000E355D" w:rsidRPr="00CB471E">
          <w:rPr>
            <w:rStyle w:val="Hyperlink"/>
            <w:noProof/>
            <w:color w:val="auto"/>
          </w:rPr>
          <w:t>II.6. Thí nghiệm trong phòng</w:t>
        </w:r>
        <w:r w:rsidR="000E355D" w:rsidRPr="00CB471E">
          <w:rPr>
            <w:noProof/>
            <w:webHidden/>
          </w:rPr>
          <w:tab/>
        </w:r>
        <w:r w:rsidR="000E355D" w:rsidRPr="00CB471E">
          <w:rPr>
            <w:noProof/>
            <w:webHidden/>
          </w:rPr>
          <w:fldChar w:fldCharType="begin"/>
        </w:r>
        <w:r w:rsidR="000E355D" w:rsidRPr="00CB471E">
          <w:rPr>
            <w:noProof/>
            <w:webHidden/>
          </w:rPr>
          <w:instrText xml:space="preserve"> PAGEREF _Toc66438045 \h </w:instrText>
        </w:r>
        <w:r w:rsidR="000E355D" w:rsidRPr="00CB471E">
          <w:rPr>
            <w:noProof/>
            <w:webHidden/>
          </w:rPr>
        </w:r>
        <w:r w:rsidR="000E355D" w:rsidRPr="00CB471E">
          <w:rPr>
            <w:noProof/>
            <w:webHidden/>
          </w:rPr>
          <w:fldChar w:fldCharType="separate"/>
        </w:r>
        <w:r w:rsidR="000E355D" w:rsidRPr="00CB471E">
          <w:rPr>
            <w:noProof/>
            <w:webHidden/>
          </w:rPr>
          <w:t>6</w:t>
        </w:r>
        <w:r w:rsidR="000E355D" w:rsidRPr="00CB471E">
          <w:rPr>
            <w:noProof/>
            <w:webHidden/>
          </w:rPr>
          <w:fldChar w:fldCharType="end"/>
        </w:r>
      </w:hyperlink>
    </w:p>
    <w:p w:rsidR="000E355D" w:rsidRPr="00CB471E" w:rsidRDefault="00B6026A" w:rsidP="000E355D">
      <w:pPr>
        <w:pStyle w:val="TOC3"/>
        <w:spacing w:line="312" w:lineRule="auto"/>
        <w:ind w:left="0" w:firstLine="0"/>
        <w:rPr>
          <w:rFonts w:asciiTheme="minorHAnsi" w:eastAsiaTheme="minorEastAsia" w:hAnsiTheme="minorHAnsi" w:cstheme="minorBidi"/>
          <w:noProof/>
          <w:sz w:val="22"/>
          <w:szCs w:val="22"/>
        </w:rPr>
      </w:pPr>
      <w:hyperlink w:anchor="_Toc66438046" w:history="1">
        <w:r w:rsidR="000E355D" w:rsidRPr="00CB471E">
          <w:rPr>
            <w:rStyle w:val="Hyperlink"/>
            <w:noProof/>
            <w:color w:val="auto"/>
          </w:rPr>
          <w:t>II.6.1. Thành phần hạt</w:t>
        </w:r>
        <w:r w:rsidR="000E355D" w:rsidRPr="00CB471E">
          <w:rPr>
            <w:noProof/>
            <w:webHidden/>
          </w:rPr>
          <w:tab/>
        </w:r>
        <w:r w:rsidR="000E355D" w:rsidRPr="00CB471E">
          <w:rPr>
            <w:noProof/>
            <w:webHidden/>
          </w:rPr>
          <w:fldChar w:fldCharType="begin"/>
        </w:r>
        <w:r w:rsidR="000E355D" w:rsidRPr="00CB471E">
          <w:rPr>
            <w:noProof/>
            <w:webHidden/>
          </w:rPr>
          <w:instrText xml:space="preserve"> PAGEREF _Toc66438046 \h </w:instrText>
        </w:r>
        <w:r w:rsidR="000E355D" w:rsidRPr="00CB471E">
          <w:rPr>
            <w:noProof/>
            <w:webHidden/>
          </w:rPr>
        </w:r>
        <w:r w:rsidR="000E355D" w:rsidRPr="00CB471E">
          <w:rPr>
            <w:noProof/>
            <w:webHidden/>
          </w:rPr>
          <w:fldChar w:fldCharType="separate"/>
        </w:r>
        <w:r w:rsidR="000E355D" w:rsidRPr="00CB471E">
          <w:rPr>
            <w:noProof/>
            <w:webHidden/>
          </w:rPr>
          <w:t>6</w:t>
        </w:r>
        <w:r w:rsidR="000E355D" w:rsidRPr="00CB471E">
          <w:rPr>
            <w:noProof/>
            <w:webHidden/>
          </w:rPr>
          <w:fldChar w:fldCharType="end"/>
        </w:r>
      </w:hyperlink>
    </w:p>
    <w:p w:rsidR="000E355D" w:rsidRPr="00CB471E" w:rsidRDefault="00B6026A" w:rsidP="000E355D">
      <w:pPr>
        <w:pStyle w:val="TOC3"/>
        <w:spacing w:line="312" w:lineRule="auto"/>
        <w:ind w:left="0" w:firstLine="0"/>
        <w:rPr>
          <w:rFonts w:asciiTheme="minorHAnsi" w:eastAsiaTheme="minorEastAsia" w:hAnsiTheme="minorHAnsi" w:cstheme="minorBidi"/>
          <w:noProof/>
          <w:sz w:val="22"/>
          <w:szCs w:val="22"/>
        </w:rPr>
      </w:pPr>
      <w:hyperlink w:anchor="_Toc66438047" w:history="1">
        <w:r w:rsidR="000E355D" w:rsidRPr="00CB471E">
          <w:rPr>
            <w:rStyle w:val="Hyperlink"/>
            <w:noProof/>
            <w:color w:val="auto"/>
          </w:rPr>
          <w:t>II.6.2. Độ ẩm tự nhiên</w:t>
        </w:r>
        <w:r w:rsidR="000E355D" w:rsidRPr="00CB471E">
          <w:rPr>
            <w:noProof/>
            <w:webHidden/>
          </w:rPr>
          <w:tab/>
        </w:r>
        <w:r w:rsidR="000E355D" w:rsidRPr="00CB471E">
          <w:rPr>
            <w:noProof/>
            <w:webHidden/>
          </w:rPr>
          <w:fldChar w:fldCharType="begin"/>
        </w:r>
        <w:r w:rsidR="000E355D" w:rsidRPr="00CB471E">
          <w:rPr>
            <w:noProof/>
            <w:webHidden/>
          </w:rPr>
          <w:instrText xml:space="preserve"> PAGEREF _Toc66438047 \h </w:instrText>
        </w:r>
        <w:r w:rsidR="000E355D" w:rsidRPr="00CB471E">
          <w:rPr>
            <w:noProof/>
            <w:webHidden/>
          </w:rPr>
        </w:r>
        <w:r w:rsidR="000E355D" w:rsidRPr="00CB471E">
          <w:rPr>
            <w:noProof/>
            <w:webHidden/>
          </w:rPr>
          <w:fldChar w:fldCharType="separate"/>
        </w:r>
        <w:r w:rsidR="000E355D" w:rsidRPr="00CB471E">
          <w:rPr>
            <w:noProof/>
            <w:webHidden/>
          </w:rPr>
          <w:t>7</w:t>
        </w:r>
        <w:r w:rsidR="000E355D" w:rsidRPr="00CB471E">
          <w:rPr>
            <w:noProof/>
            <w:webHidden/>
          </w:rPr>
          <w:fldChar w:fldCharType="end"/>
        </w:r>
      </w:hyperlink>
    </w:p>
    <w:p w:rsidR="000E355D" w:rsidRPr="00CB471E" w:rsidRDefault="00B6026A" w:rsidP="000E355D">
      <w:pPr>
        <w:pStyle w:val="TOC3"/>
        <w:spacing w:line="312" w:lineRule="auto"/>
        <w:ind w:left="0" w:firstLine="0"/>
        <w:rPr>
          <w:rFonts w:asciiTheme="minorHAnsi" w:eastAsiaTheme="minorEastAsia" w:hAnsiTheme="minorHAnsi" w:cstheme="minorBidi"/>
          <w:noProof/>
          <w:sz w:val="22"/>
          <w:szCs w:val="22"/>
        </w:rPr>
      </w:pPr>
      <w:hyperlink w:anchor="_Toc66438048" w:history="1">
        <w:r w:rsidR="000E355D" w:rsidRPr="00CB471E">
          <w:rPr>
            <w:rStyle w:val="Hyperlink"/>
            <w:noProof/>
            <w:color w:val="auto"/>
          </w:rPr>
          <w:t>II.6.3. Giới hạn chảy – dẻo</w:t>
        </w:r>
        <w:r w:rsidR="000E355D" w:rsidRPr="00CB471E">
          <w:rPr>
            <w:noProof/>
            <w:webHidden/>
          </w:rPr>
          <w:tab/>
        </w:r>
        <w:r w:rsidR="000E355D" w:rsidRPr="00CB471E">
          <w:rPr>
            <w:noProof/>
            <w:webHidden/>
          </w:rPr>
          <w:fldChar w:fldCharType="begin"/>
        </w:r>
        <w:r w:rsidR="000E355D" w:rsidRPr="00CB471E">
          <w:rPr>
            <w:noProof/>
            <w:webHidden/>
          </w:rPr>
          <w:instrText xml:space="preserve"> PAGEREF _Toc66438048 \h </w:instrText>
        </w:r>
        <w:r w:rsidR="000E355D" w:rsidRPr="00CB471E">
          <w:rPr>
            <w:noProof/>
            <w:webHidden/>
          </w:rPr>
        </w:r>
        <w:r w:rsidR="000E355D" w:rsidRPr="00CB471E">
          <w:rPr>
            <w:noProof/>
            <w:webHidden/>
          </w:rPr>
          <w:fldChar w:fldCharType="separate"/>
        </w:r>
        <w:r w:rsidR="000E355D" w:rsidRPr="00CB471E">
          <w:rPr>
            <w:noProof/>
            <w:webHidden/>
          </w:rPr>
          <w:t>7</w:t>
        </w:r>
        <w:r w:rsidR="000E355D" w:rsidRPr="00CB471E">
          <w:rPr>
            <w:noProof/>
            <w:webHidden/>
          </w:rPr>
          <w:fldChar w:fldCharType="end"/>
        </w:r>
      </w:hyperlink>
    </w:p>
    <w:p w:rsidR="000E355D" w:rsidRPr="00CB471E" w:rsidRDefault="00B6026A" w:rsidP="000E355D">
      <w:pPr>
        <w:pStyle w:val="TOC3"/>
        <w:spacing w:line="312" w:lineRule="auto"/>
        <w:ind w:left="0" w:firstLine="0"/>
        <w:rPr>
          <w:rFonts w:asciiTheme="minorHAnsi" w:eastAsiaTheme="minorEastAsia" w:hAnsiTheme="minorHAnsi" w:cstheme="minorBidi"/>
          <w:noProof/>
          <w:sz w:val="22"/>
          <w:szCs w:val="22"/>
        </w:rPr>
      </w:pPr>
      <w:hyperlink w:anchor="_Toc66438049" w:history="1">
        <w:r w:rsidR="000E355D" w:rsidRPr="00CB471E">
          <w:rPr>
            <w:rStyle w:val="Hyperlink"/>
            <w:noProof/>
            <w:color w:val="auto"/>
          </w:rPr>
          <w:t>II.6.4. Tỷ trọng của đất</w:t>
        </w:r>
        <w:r w:rsidR="000E355D" w:rsidRPr="00CB471E">
          <w:rPr>
            <w:noProof/>
            <w:webHidden/>
          </w:rPr>
          <w:tab/>
        </w:r>
        <w:r w:rsidR="000E355D" w:rsidRPr="00CB471E">
          <w:rPr>
            <w:noProof/>
            <w:webHidden/>
          </w:rPr>
          <w:fldChar w:fldCharType="begin"/>
        </w:r>
        <w:r w:rsidR="000E355D" w:rsidRPr="00CB471E">
          <w:rPr>
            <w:noProof/>
            <w:webHidden/>
          </w:rPr>
          <w:instrText xml:space="preserve"> PAGEREF _Toc66438049 \h </w:instrText>
        </w:r>
        <w:r w:rsidR="000E355D" w:rsidRPr="00CB471E">
          <w:rPr>
            <w:noProof/>
            <w:webHidden/>
          </w:rPr>
        </w:r>
        <w:r w:rsidR="000E355D" w:rsidRPr="00CB471E">
          <w:rPr>
            <w:noProof/>
            <w:webHidden/>
          </w:rPr>
          <w:fldChar w:fldCharType="separate"/>
        </w:r>
        <w:r w:rsidR="000E355D" w:rsidRPr="00CB471E">
          <w:rPr>
            <w:noProof/>
            <w:webHidden/>
          </w:rPr>
          <w:t>7</w:t>
        </w:r>
        <w:r w:rsidR="000E355D" w:rsidRPr="00CB471E">
          <w:rPr>
            <w:noProof/>
            <w:webHidden/>
          </w:rPr>
          <w:fldChar w:fldCharType="end"/>
        </w:r>
      </w:hyperlink>
    </w:p>
    <w:p w:rsidR="000E355D" w:rsidRPr="00CB471E" w:rsidRDefault="00B6026A" w:rsidP="000E355D">
      <w:pPr>
        <w:pStyle w:val="TOC3"/>
        <w:spacing w:line="312" w:lineRule="auto"/>
        <w:ind w:left="0" w:firstLine="0"/>
        <w:rPr>
          <w:rFonts w:asciiTheme="minorHAnsi" w:eastAsiaTheme="minorEastAsia" w:hAnsiTheme="minorHAnsi" w:cstheme="minorBidi"/>
          <w:noProof/>
          <w:sz w:val="22"/>
          <w:szCs w:val="22"/>
        </w:rPr>
      </w:pPr>
      <w:hyperlink w:anchor="_Toc66438050" w:history="1">
        <w:r w:rsidR="000E355D" w:rsidRPr="00CB471E">
          <w:rPr>
            <w:rStyle w:val="Hyperlink"/>
            <w:noProof/>
            <w:color w:val="auto"/>
          </w:rPr>
          <w:t>II.6.5. Thí nghiệm cắt trực tiếp</w:t>
        </w:r>
        <w:r w:rsidR="000E355D" w:rsidRPr="00CB471E">
          <w:rPr>
            <w:noProof/>
            <w:webHidden/>
          </w:rPr>
          <w:tab/>
        </w:r>
        <w:r w:rsidR="000E355D" w:rsidRPr="00CB471E">
          <w:rPr>
            <w:noProof/>
            <w:webHidden/>
          </w:rPr>
          <w:fldChar w:fldCharType="begin"/>
        </w:r>
        <w:r w:rsidR="000E355D" w:rsidRPr="00CB471E">
          <w:rPr>
            <w:noProof/>
            <w:webHidden/>
          </w:rPr>
          <w:instrText xml:space="preserve"> PAGEREF _Toc66438050 \h </w:instrText>
        </w:r>
        <w:r w:rsidR="000E355D" w:rsidRPr="00CB471E">
          <w:rPr>
            <w:noProof/>
            <w:webHidden/>
          </w:rPr>
        </w:r>
        <w:r w:rsidR="000E355D" w:rsidRPr="00CB471E">
          <w:rPr>
            <w:noProof/>
            <w:webHidden/>
          </w:rPr>
          <w:fldChar w:fldCharType="separate"/>
        </w:r>
        <w:r w:rsidR="000E355D" w:rsidRPr="00CB471E">
          <w:rPr>
            <w:noProof/>
            <w:webHidden/>
          </w:rPr>
          <w:t>7</w:t>
        </w:r>
        <w:r w:rsidR="000E355D" w:rsidRPr="00CB471E">
          <w:rPr>
            <w:noProof/>
            <w:webHidden/>
          </w:rPr>
          <w:fldChar w:fldCharType="end"/>
        </w:r>
      </w:hyperlink>
    </w:p>
    <w:p w:rsidR="000E355D" w:rsidRPr="00CB471E" w:rsidRDefault="00B6026A" w:rsidP="000E355D">
      <w:pPr>
        <w:pStyle w:val="TOC1"/>
        <w:spacing w:line="312" w:lineRule="auto"/>
        <w:ind w:firstLine="0"/>
        <w:rPr>
          <w:rFonts w:asciiTheme="minorHAnsi" w:eastAsiaTheme="minorEastAsia" w:hAnsiTheme="minorHAnsi" w:cstheme="minorBidi"/>
          <w:b w:val="0"/>
          <w:bCs w:val="0"/>
          <w:noProof/>
          <w:sz w:val="22"/>
          <w:szCs w:val="22"/>
        </w:rPr>
      </w:pPr>
      <w:hyperlink w:anchor="_Toc66438051" w:history="1">
        <w:r w:rsidR="000E355D" w:rsidRPr="00CB471E">
          <w:rPr>
            <w:rStyle w:val="Hyperlink"/>
            <w:noProof/>
            <w:color w:val="auto"/>
            <w:lang w:val="nl-NL"/>
          </w:rPr>
          <w:t>III.VỊ TRÍ KHU VỰC KHẢO SÁT XÂY DỰNG, ĐẶC ĐIỂM VÀ QUY MÔ TÍNH CHẤT CÔNG TRÌNH</w:t>
        </w:r>
        <w:r w:rsidR="000E355D" w:rsidRPr="00CB471E">
          <w:rPr>
            <w:noProof/>
            <w:webHidden/>
          </w:rPr>
          <w:tab/>
        </w:r>
        <w:r w:rsidR="000E355D" w:rsidRPr="00CB471E">
          <w:rPr>
            <w:noProof/>
            <w:webHidden/>
          </w:rPr>
          <w:fldChar w:fldCharType="begin"/>
        </w:r>
        <w:r w:rsidR="000E355D" w:rsidRPr="00CB471E">
          <w:rPr>
            <w:noProof/>
            <w:webHidden/>
          </w:rPr>
          <w:instrText xml:space="preserve"> PAGEREF _Toc66438051 \h </w:instrText>
        </w:r>
        <w:r w:rsidR="000E355D" w:rsidRPr="00CB471E">
          <w:rPr>
            <w:noProof/>
            <w:webHidden/>
          </w:rPr>
        </w:r>
        <w:r w:rsidR="000E355D" w:rsidRPr="00CB471E">
          <w:rPr>
            <w:noProof/>
            <w:webHidden/>
          </w:rPr>
          <w:fldChar w:fldCharType="separate"/>
        </w:r>
        <w:r w:rsidR="000E355D" w:rsidRPr="00CB471E">
          <w:rPr>
            <w:noProof/>
            <w:webHidden/>
          </w:rPr>
          <w:t>8</w:t>
        </w:r>
        <w:r w:rsidR="000E355D" w:rsidRPr="00CB471E">
          <w:rPr>
            <w:noProof/>
            <w:webHidden/>
          </w:rPr>
          <w:fldChar w:fldCharType="end"/>
        </w:r>
      </w:hyperlink>
    </w:p>
    <w:p w:rsidR="000E355D" w:rsidRPr="00CB471E" w:rsidRDefault="00B6026A" w:rsidP="000E355D">
      <w:pPr>
        <w:pStyle w:val="TOC1"/>
        <w:spacing w:line="312" w:lineRule="auto"/>
        <w:ind w:firstLine="0"/>
        <w:rPr>
          <w:rFonts w:asciiTheme="minorHAnsi" w:eastAsiaTheme="minorEastAsia" w:hAnsiTheme="minorHAnsi" w:cstheme="minorBidi"/>
          <w:b w:val="0"/>
          <w:bCs w:val="0"/>
          <w:noProof/>
          <w:sz w:val="22"/>
          <w:szCs w:val="22"/>
        </w:rPr>
      </w:pPr>
      <w:hyperlink w:anchor="_Toc66438052" w:history="1">
        <w:r w:rsidR="000E355D" w:rsidRPr="00CB471E">
          <w:rPr>
            <w:rStyle w:val="Hyperlink"/>
            <w:noProof/>
            <w:color w:val="auto"/>
            <w:lang w:val="nl-NL"/>
          </w:rPr>
          <w:t>IV.KHỐI LƯỢNG</w:t>
        </w:r>
        <w:r w:rsidR="000E355D" w:rsidRPr="00CB471E">
          <w:rPr>
            <w:noProof/>
            <w:webHidden/>
          </w:rPr>
          <w:tab/>
        </w:r>
        <w:r w:rsidR="000E355D" w:rsidRPr="00CB471E">
          <w:rPr>
            <w:noProof/>
            <w:webHidden/>
          </w:rPr>
          <w:fldChar w:fldCharType="begin"/>
        </w:r>
        <w:r w:rsidR="000E355D" w:rsidRPr="00CB471E">
          <w:rPr>
            <w:noProof/>
            <w:webHidden/>
          </w:rPr>
          <w:instrText xml:space="preserve"> PAGEREF _Toc66438052 \h </w:instrText>
        </w:r>
        <w:r w:rsidR="000E355D" w:rsidRPr="00CB471E">
          <w:rPr>
            <w:noProof/>
            <w:webHidden/>
          </w:rPr>
        </w:r>
        <w:r w:rsidR="000E355D" w:rsidRPr="00CB471E">
          <w:rPr>
            <w:noProof/>
            <w:webHidden/>
          </w:rPr>
          <w:fldChar w:fldCharType="separate"/>
        </w:r>
        <w:r w:rsidR="000E355D" w:rsidRPr="00CB471E">
          <w:rPr>
            <w:noProof/>
            <w:webHidden/>
          </w:rPr>
          <w:t>8</w:t>
        </w:r>
        <w:r w:rsidR="000E355D" w:rsidRPr="00CB471E">
          <w:rPr>
            <w:noProof/>
            <w:webHidden/>
          </w:rPr>
          <w:fldChar w:fldCharType="end"/>
        </w:r>
      </w:hyperlink>
    </w:p>
    <w:p w:rsidR="000E355D" w:rsidRPr="00CB471E" w:rsidRDefault="00B6026A" w:rsidP="000E355D">
      <w:pPr>
        <w:pStyle w:val="TOC3"/>
        <w:spacing w:line="312" w:lineRule="auto"/>
        <w:ind w:left="0" w:firstLine="0"/>
        <w:rPr>
          <w:rFonts w:asciiTheme="minorHAnsi" w:eastAsiaTheme="minorEastAsia" w:hAnsiTheme="minorHAnsi" w:cstheme="minorBidi"/>
          <w:noProof/>
          <w:sz w:val="22"/>
          <w:szCs w:val="22"/>
        </w:rPr>
      </w:pPr>
      <w:hyperlink w:anchor="_Toc66438053" w:history="1">
        <w:r w:rsidR="000E355D" w:rsidRPr="00CB471E">
          <w:rPr>
            <w:rStyle w:val="Hyperlink"/>
            <w:noProof/>
            <w:color w:val="auto"/>
          </w:rPr>
          <w:t>IV.1. Khoan và lấy mẫu</w:t>
        </w:r>
        <w:r w:rsidR="000E355D" w:rsidRPr="00CB471E">
          <w:rPr>
            <w:noProof/>
            <w:webHidden/>
          </w:rPr>
          <w:tab/>
        </w:r>
        <w:r w:rsidR="000E355D" w:rsidRPr="00CB471E">
          <w:rPr>
            <w:noProof/>
            <w:webHidden/>
          </w:rPr>
          <w:fldChar w:fldCharType="begin"/>
        </w:r>
        <w:r w:rsidR="000E355D" w:rsidRPr="00CB471E">
          <w:rPr>
            <w:noProof/>
            <w:webHidden/>
          </w:rPr>
          <w:instrText xml:space="preserve"> PAGEREF _Toc66438053 \h </w:instrText>
        </w:r>
        <w:r w:rsidR="000E355D" w:rsidRPr="00CB471E">
          <w:rPr>
            <w:noProof/>
            <w:webHidden/>
          </w:rPr>
        </w:r>
        <w:r w:rsidR="000E355D" w:rsidRPr="00CB471E">
          <w:rPr>
            <w:noProof/>
            <w:webHidden/>
          </w:rPr>
          <w:fldChar w:fldCharType="separate"/>
        </w:r>
        <w:r w:rsidR="000E355D" w:rsidRPr="00CB471E">
          <w:rPr>
            <w:noProof/>
            <w:webHidden/>
          </w:rPr>
          <w:t>8</w:t>
        </w:r>
        <w:r w:rsidR="000E355D" w:rsidRPr="00CB471E">
          <w:rPr>
            <w:noProof/>
            <w:webHidden/>
          </w:rPr>
          <w:fldChar w:fldCharType="end"/>
        </w:r>
      </w:hyperlink>
    </w:p>
    <w:p w:rsidR="000E355D" w:rsidRPr="00CB471E" w:rsidRDefault="00B6026A" w:rsidP="000E355D">
      <w:pPr>
        <w:pStyle w:val="TOC4"/>
        <w:tabs>
          <w:tab w:val="right" w:leader="dot" w:pos="9345"/>
        </w:tabs>
        <w:spacing w:line="312" w:lineRule="auto"/>
        <w:ind w:left="0" w:firstLine="0"/>
        <w:rPr>
          <w:rFonts w:asciiTheme="minorHAnsi" w:eastAsiaTheme="minorEastAsia" w:hAnsiTheme="minorHAnsi" w:cstheme="minorBidi"/>
          <w:noProof/>
          <w:sz w:val="22"/>
          <w:szCs w:val="22"/>
        </w:rPr>
      </w:pPr>
      <w:hyperlink w:anchor="_Toc66438054" w:history="1">
        <w:r w:rsidR="000E355D" w:rsidRPr="00CB471E">
          <w:rPr>
            <w:rStyle w:val="Hyperlink"/>
            <w:noProof/>
            <w:color w:val="auto"/>
          </w:rPr>
          <w:t>a. Khoan khảo sát và thí nghiệm SPT:</w:t>
        </w:r>
        <w:r w:rsidR="000E355D" w:rsidRPr="00CB471E">
          <w:rPr>
            <w:noProof/>
            <w:webHidden/>
          </w:rPr>
          <w:tab/>
        </w:r>
        <w:r w:rsidR="000E355D" w:rsidRPr="00CB471E">
          <w:rPr>
            <w:noProof/>
            <w:webHidden/>
          </w:rPr>
          <w:fldChar w:fldCharType="begin"/>
        </w:r>
        <w:r w:rsidR="000E355D" w:rsidRPr="00CB471E">
          <w:rPr>
            <w:noProof/>
            <w:webHidden/>
          </w:rPr>
          <w:instrText xml:space="preserve"> PAGEREF _Toc66438054 \h </w:instrText>
        </w:r>
        <w:r w:rsidR="000E355D" w:rsidRPr="00CB471E">
          <w:rPr>
            <w:noProof/>
            <w:webHidden/>
          </w:rPr>
        </w:r>
        <w:r w:rsidR="000E355D" w:rsidRPr="00CB471E">
          <w:rPr>
            <w:noProof/>
            <w:webHidden/>
          </w:rPr>
          <w:fldChar w:fldCharType="separate"/>
        </w:r>
        <w:r w:rsidR="000E355D" w:rsidRPr="00CB471E">
          <w:rPr>
            <w:noProof/>
            <w:webHidden/>
          </w:rPr>
          <w:t>8</w:t>
        </w:r>
        <w:r w:rsidR="000E355D" w:rsidRPr="00CB471E">
          <w:rPr>
            <w:noProof/>
            <w:webHidden/>
          </w:rPr>
          <w:fldChar w:fldCharType="end"/>
        </w:r>
      </w:hyperlink>
    </w:p>
    <w:p w:rsidR="000E355D" w:rsidRPr="00CB471E" w:rsidRDefault="00B6026A" w:rsidP="000E355D">
      <w:pPr>
        <w:pStyle w:val="TOC4"/>
        <w:tabs>
          <w:tab w:val="right" w:leader="dot" w:pos="9345"/>
        </w:tabs>
        <w:spacing w:line="312" w:lineRule="auto"/>
        <w:ind w:left="0" w:firstLine="0"/>
        <w:rPr>
          <w:rFonts w:asciiTheme="minorHAnsi" w:eastAsiaTheme="minorEastAsia" w:hAnsiTheme="minorHAnsi" w:cstheme="minorBidi"/>
          <w:noProof/>
          <w:sz w:val="22"/>
          <w:szCs w:val="22"/>
        </w:rPr>
      </w:pPr>
      <w:hyperlink w:anchor="_Toc66438055" w:history="1">
        <w:r w:rsidR="000E355D" w:rsidRPr="00CB471E">
          <w:rPr>
            <w:rStyle w:val="Hyperlink"/>
            <w:noProof/>
            <w:color w:val="auto"/>
          </w:rPr>
          <w:t>b. Lấy mẫu thí nghiệm:</w:t>
        </w:r>
        <w:r w:rsidR="000E355D" w:rsidRPr="00CB471E">
          <w:rPr>
            <w:noProof/>
            <w:webHidden/>
          </w:rPr>
          <w:tab/>
        </w:r>
        <w:r w:rsidR="000E355D" w:rsidRPr="00CB471E">
          <w:rPr>
            <w:noProof/>
            <w:webHidden/>
          </w:rPr>
          <w:fldChar w:fldCharType="begin"/>
        </w:r>
        <w:r w:rsidR="000E355D" w:rsidRPr="00CB471E">
          <w:rPr>
            <w:noProof/>
            <w:webHidden/>
          </w:rPr>
          <w:instrText xml:space="preserve"> PAGEREF _Toc66438055 \h </w:instrText>
        </w:r>
        <w:r w:rsidR="000E355D" w:rsidRPr="00CB471E">
          <w:rPr>
            <w:noProof/>
            <w:webHidden/>
          </w:rPr>
        </w:r>
        <w:r w:rsidR="000E355D" w:rsidRPr="00CB471E">
          <w:rPr>
            <w:noProof/>
            <w:webHidden/>
          </w:rPr>
          <w:fldChar w:fldCharType="separate"/>
        </w:r>
        <w:r w:rsidR="000E355D" w:rsidRPr="00CB471E">
          <w:rPr>
            <w:noProof/>
            <w:webHidden/>
          </w:rPr>
          <w:t>8</w:t>
        </w:r>
        <w:r w:rsidR="000E355D" w:rsidRPr="00CB471E">
          <w:rPr>
            <w:noProof/>
            <w:webHidden/>
          </w:rPr>
          <w:fldChar w:fldCharType="end"/>
        </w:r>
      </w:hyperlink>
    </w:p>
    <w:p w:rsidR="000E355D" w:rsidRPr="00CB471E" w:rsidRDefault="00B6026A" w:rsidP="000E355D">
      <w:pPr>
        <w:pStyle w:val="TOC3"/>
        <w:spacing w:line="312" w:lineRule="auto"/>
        <w:ind w:left="0" w:firstLine="0"/>
        <w:rPr>
          <w:rFonts w:asciiTheme="minorHAnsi" w:eastAsiaTheme="minorEastAsia" w:hAnsiTheme="minorHAnsi" w:cstheme="minorBidi"/>
          <w:noProof/>
          <w:sz w:val="22"/>
          <w:szCs w:val="22"/>
        </w:rPr>
      </w:pPr>
      <w:hyperlink w:anchor="_Toc66438056" w:history="1">
        <w:r w:rsidR="000E355D" w:rsidRPr="00CB471E">
          <w:rPr>
            <w:rStyle w:val="Hyperlink"/>
            <w:noProof/>
            <w:color w:val="auto"/>
          </w:rPr>
          <w:t>IV.2. Thí nghiệm trong phòng</w:t>
        </w:r>
        <w:r w:rsidR="000E355D" w:rsidRPr="00CB471E">
          <w:rPr>
            <w:noProof/>
            <w:webHidden/>
          </w:rPr>
          <w:tab/>
        </w:r>
        <w:r w:rsidR="000E355D" w:rsidRPr="00CB471E">
          <w:rPr>
            <w:noProof/>
            <w:webHidden/>
          </w:rPr>
          <w:fldChar w:fldCharType="begin"/>
        </w:r>
        <w:r w:rsidR="000E355D" w:rsidRPr="00CB471E">
          <w:rPr>
            <w:noProof/>
            <w:webHidden/>
          </w:rPr>
          <w:instrText xml:space="preserve"> PAGEREF _Toc66438056 \h </w:instrText>
        </w:r>
        <w:r w:rsidR="000E355D" w:rsidRPr="00CB471E">
          <w:rPr>
            <w:noProof/>
            <w:webHidden/>
          </w:rPr>
        </w:r>
        <w:r w:rsidR="000E355D" w:rsidRPr="00CB471E">
          <w:rPr>
            <w:noProof/>
            <w:webHidden/>
          </w:rPr>
          <w:fldChar w:fldCharType="separate"/>
        </w:r>
        <w:r w:rsidR="000E355D" w:rsidRPr="00CB471E">
          <w:rPr>
            <w:noProof/>
            <w:webHidden/>
          </w:rPr>
          <w:t>8</w:t>
        </w:r>
        <w:r w:rsidR="000E355D" w:rsidRPr="00CB471E">
          <w:rPr>
            <w:noProof/>
            <w:webHidden/>
          </w:rPr>
          <w:fldChar w:fldCharType="end"/>
        </w:r>
      </w:hyperlink>
    </w:p>
    <w:p w:rsidR="000E355D" w:rsidRPr="00CB471E" w:rsidRDefault="00B6026A" w:rsidP="000E355D">
      <w:pPr>
        <w:pStyle w:val="TOC1"/>
        <w:spacing w:line="312" w:lineRule="auto"/>
        <w:ind w:firstLine="0"/>
        <w:rPr>
          <w:rFonts w:asciiTheme="minorHAnsi" w:eastAsiaTheme="minorEastAsia" w:hAnsiTheme="minorHAnsi" w:cstheme="minorBidi"/>
          <w:b w:val="0"/>
          <w:bCs w:val="0"/>
          <w:noProof/>
          <w:sz w:val="22"/>
          <w:szCs w:val="22"/>
        </w:rPr>
      </w:pPr>
      <w:hyperlink w:anchor="_Toc66438057" w:history="1">
        <w:r w:rsidR="000E355D" w:rsidRPr="00CB471E">
          <w:rPr>
            <w:rStyle w:val="Hyperlink"/>
            <w:noProof/>
            <w:color w:val="auto"/>
            <w:lang w:val="nl-NL"/>
          </w:rPr>
          <w:t>V.ĐẶC ĐIỂM ĐỊA CHẤT VÀ KẾT QUẢ KHẢO SÁT</w:t>
        </w:r>
        <w:r w:rsidR="000E355D" w:rsidRPr="00CB471E">
          <w:rPr>
            <w:noProof/>
            <w:webHidden/>
          </w:rPr>
          <w:tab/>
        </w:r>
        <w:r w:rsidR="000E355D" w:rsidRPr="00CB471E">
          <w:rPr>
            <w:noProof/>
            <w:webHidden/>
          </w:rPr>
          <w:fldChar w:fldCharType="begin"/>
        </w:r>
        <w:r w:rsidR="000E355D" w:rsidRPr="00CB471E">
          <w:rPr>
            <w:noProof/>
            <w:webHidden/>
          </w:rPr>
          <w:instrText xml:space="preserve"> PAGEREF _Toc66438057 \h </w:instrText>
        </w:r>
        <w:r w:rsidR="000E355D" w:rsidRPr="00CB471E">
          <w:rPr>
            <w:noProof/>
            <w:webHidden/>
          </w:rPr>
        </w:r>
        <w:r w:rsidR="000E355D" w:rsidRPr="00CB471E">
          <w:rPr>
            <w:noProof/>
            <w:webHidden/>
          </w:rPr>
          <w:fldChar w:fldCharType="separate"/>
        </w:r>
        <w:r w:rsidR="000E355D" w:rsidRPr="00CB471E">
          <w:rPr>
            <w:noProof/>
            <w:webHidden/>
          </w:rPr>
          <w:t>8</w:t>
        </w:r>
        <w:r w:rsidR="000E355D" w:rsidRPr="00CB471E">
          <w:rPr>
            <w:noProof/>
            <w:webHidden/>
          </w:rPr>
          <w:fldChar w:fldCharType="end"/>
        </w:r>
      </w:hyperlink>
    </w:p>
    <w:p w:rsidR="000E355D" w:rsidRPr="00CB471E" w:rsidRDefault="00B6026A" w:rsidP="000E355D">
      <w:pPr>
        <w:pStyle w:val="TOC2"/>
        <w:tabs>
          <w:tab w:val="right" w:leader="dot" w:pos="9345"/>
        </w:tabs>
        <w:spacing w:line="312" w:lineRule="auto"/>
        <w:ind w:left="0" w:firstLine="0"/>
        <w:rPr>
          <w:rFonts w:asciiTheme="minorHAnsi" w:eastAsiaTheme="minorEastAsia" w:hAnsiTheme="minorHAnsi" w:cstheme="minorBidi"/>
          <w:noProof/>
          <w:sz w:val="22"/>
          <w:szCs w:val="22"/>
        </w:rPr>
      </w:pPr>
      <w:hyperlink w:anchor="_Toc66438058" w:history="1">
        <w:r w:rsidR="000E355D" w:rsidRPr="00CB471E">
          <w:rPr>
            <w:rStyle w:val="Hyperlink"/>
            <w:noProof/>
            <w:color w:val="auto"/>
          </w:rPr>
          <w:t>V.1. Kết quả khảo sát địa chất</w:t>
        </w:r>
        <w:r w:rsidR="000E355D" w:rsidRPr="00CB471E">
          <w:rPr>
            <w:noProof/>
            <w:webHidden/>
          </w:rPr>
          <w:tab/>
        </w:r>
        <w:r w:rsidR="000E355D" w:rsidRPr="00CB471E">
          <w:rPr>
            <w:noProof/>
            <w:webHidden/>
          </w:rPr>
          <w:fldChar w:fldCharType="begin"/>
        </w:r>
        <w:r w:rsidR="000E355D" w:rsidRPr="00CB471E">
          <w:rPr>
            <w:noProof/>
            <w:webHidden/>
          </w:rPr>
          <w:instrText xml:space="preserve"> PAGEREF _Toc66438058 \h </w:instrText>
        </w:r>
        <w:r w:rsidR="000E355D" w:rsidRPr="00CB471E">
          <w:rPr>
            <w:noProof/>
            <w:webHidden/>
          </w:rPr>
        </w:r>
        <w:r w:rsidR="000E355D" w:rsidRPr="00CB471E">
          <w:rPr>
            <w:noProof/>
            <w:webHidden/>
          </w:rPr>
          <w:fldChar w:fldCharType="separate"/>
        </w:r>
        <w:r w:rsidR="000E355D" w:rsidRPr="00CB471E">
          <w:rPr>
            <w:noProof/>
            <w:webHidden/>
          </w:rPr>
          <w:t>8</w:t>
        </w:r>
        <w:r w:rsidR="000E355D" w:rsidRPr="00CB471E">
          <w:rPr>
            <w:noProof/>
            <w:webHidden/>
          </w:rPr>
          <w:fldChar w:fldCharType="end"/>
        </w:r>
      </w:hyperlink>
    </w:p>
    <w:p w:rsidR="000E355D" w:rsidRPr="00CB471E" w:rsidRDefault="00B6026A" w:rsidP="000E355D">
      <w:pPr>
        <w:pStyle w:val="TOC2"/>
        <w:tabs>
          <w:tab w:val="right" w:leader="dot" w:pos="9345"/>
        </w:tabs>
        <w:spacing w:line="312" w:lineRule="auto"/>
        <w:ind w:left="0" w:firstLine="0"/>
        <w:rPr>
          <w:rFonts w:asciiTheme="minorHAnsi" w:eastAsiaTheme="minorEastAsia" w:hAnsiTheme="minorHAnsi" w:cstheme="minorBidi"/>
          <w:noProof/>
          <w:sz w:val="22"/>
          <w:szCs w:val="22"/>
        </w:rPr>
      </w:pPr>
      <w:hyperlink w:anchor="_Toc66438064" w:history="1">
        <w:r w:rsidR="000E355D" w:rsidRPr="00CB471E">
          <w:rPr>
            <w:rStyle w:val="Hyperlink"/>
            <w:noProof/>
            <w:color w:val="auto"/>
          </w:rPr>
          <w:t>V.2. KẾT QUẢ KHẢO SÁT THUỶ VĂN</w:t>
        </w:r>
        <w:r w:rsidR="000E355D" w:rsidRPr="00CB471E">
          <w:rPr>
            <w:noProof/>
            <w:webHidden/>
          </w:rPr>
          <w:tab/>
        </w:r>
        <w:r w:rsidR="000E355D" w:rsidRPr="00CB471E">
          <w:rPr>
            <w:noProof/>
            <w:webHidden/>
          </w:rPr>
          <w:fldChar w:fldCharType="begin"/>
        </w:r>
        <w:r w:rsidR="000E355D" w:rsidRPr="00CB471E">
          <w:rPr>
            <w:noProof/>
            <w:webHidden/>
          </w:rPr>
          <w:instrText xml:space="preserve"> PAGEREF _Toc66438064 \h </w:instrText>
        </w:r>
        <w:r w:rsidR="000E355D" w:rsidRPr="00CB471E">
          <w:rPr>
            <w:noProof/>
            <w:webHidden/>
          </w:rPr>
        </w:r>
        <w:r w:rsidR="000E355D" w:rsidRPr="00CB471E">
          <w:rPr>
            <w:noProof/>
            <w:webHidden/>
          </w:rPr>
          <w:fldChar w:fldCharType="separate"/>
        </w:r>
        <w:r w:rsidR="000E355D" w:rsidRPr="00CB471E">
          <w:rPr>
            <w:noProof/>
            <w:webHidden/>
          </w:rPr>
          <w:t>12</w:t>
        </w:r>
        <w:r w:rsidR="000E355D" w:rsidRPr="00CB471E">
          <w:rPr>
            <w:noProof/>
            <w:webHidden/>
          </w:rPr>
          <w:fldChar w:fldCharType="end"/>
        </w:r>
      </w:hyperlink>
    </w:p>
    <w:p w:rsidR="000E355D" w:rsidRPr="00CB471E" w:rsidRDefault="00B6026A" w:rsidP="000E355D">
      <w:pPr>
        <w:pStyle w:val="TOC1"/>
        <w:spacing w:line="312" w:lineRule="auto"/>
        <w:ind w:firstLine="0"/>
        <w:rPr>
          <w:rFonts w:asciiTheme="minorHAnsi" w:eastAsiaTheme="minorEastAsia" w:hAnsiTheme="minorHAnsi" w:cstheme="minorBidi"/>
          <w:b w:val="0"/>
          <w:bCs w:val="0"/>
          <w:noProof/>
          <w:sz w:val="22"/>
          <w:szCs w:val="22"/>
        </w:rPr>
      </w:pPr>
      <w:hyperlink w:anchor="_Toc66438065" w:history="1">
        <w:r w:rsidR="000E355D" w:rsidRPr="00CB471E">
          <w:rPr>
            <w:rStyle w:val="Hyperlink"/>
            <w:noProof/>
            <w:color w:val="auto"/>
            <w:lang w:val="nl-NL"/>
          </w:rPr>
          <w:t>VI.KẾT LUẬN VÀ KIẾN NGHỊ</w:t>
        </w:r>
        <w:r w:rsidR="000E355D" w:rsidRPr="00CB471E">
          <w:rPr>
            <w:noProof/>
            <w:webHidden/>
          </w:rPr>
          <w:tab/>
        </w:r>
        <w:r w:rsidR="000E355D" w:rsidRPr="00CB471E">
          <w:rPr>
            <w:noProof/>
            <w:webHidden/>
          </w:rPr>
          <w:fldChar w:fldCharType="begin"/>
        </w:r>
        <w:r w:rsidR="000E355D" w:rsidRPr="00CB471E">
          <w:rPr>
            <w:noProof/>
            <w:webHidden/>
          </w:rPr>
          <w:instrText xml:space="preserve"> PAGEREF _Toc66438065 \h </w:instrText>
        </w:r>
        <w:r w:rsidR="000E355D" w:rsidRPr="00CB471E">
          <w:rPr>
            <w:noProof/>
            <w:webHidden/>
          </w:rPr>
        </w:r>
        <w:r w:rsidR="000E355D" w:rsidRPr="00CB471E">
          <w:rPr>
            <w:noProof/>
            <w:webHidden/>
          </w:rPr>
          <w:fldChar w:fldCharType="separate"/>
        </w:r>
        <w:r w:rsidR="000E355D" w:rsidRPr="00CB471E">
          <w:rPr>
            <w:noProof/>
            <w:webHidden/>
          </w:rPr>
          <w:t>12</w:t>
        </w:r>
        <w:r w:rsidR="000E355D" w:rsidRPr="00CB471E">
          <w:rPr>
            <w:noProof/>
            <w:webHidden/>
          </w:rPr>
          <w:fldChar w:fldCharType="end"/>
        </w:r>
      </w:hyperlink>
    </w:p>
    <w:p w:rsidR="000E355D" w:rsidRPr="00CB471E" w:rsidRDefault="00B6026A" w:rsidP="000E355D">
      <w:pPr>
        <w:pStyle w:val="TOC2"/>
        <w:tabs>
          <w:tab w:val="right" w:leader="dot" w:pos="9345"/>
        </w:tabs>
        <w:spacing w:line="312" w:lineRule="auto"/>
        <w:ind w:left="0" w:firstLine="0"/>
        <w:rPr>
          <w:rFonts w:asciiTheme="minorHAnsi" w:eastAsiaTheme="minorEastAsia" w:hAnsiTheme="minorHAnsi" w:cstheme="minorBidi"/>
          <w:noProof/>
          <w:sz w:val="22"/>
          <w:szCs w:val="22"/>
        </w:rPr>
      </w:pPr>
      <w:hyperlink w:anchor="_Toc66438066" w:history="1">
        <w:r w:rsidR="000E355D" w:rsidRPr="00CB471E">
          <w:rPr>
            <w:rStyle w:val="Hyperlink"/>
            <w:noProof/>
            <w:color w:val="auto"/>
          </w:rPr>
          <w:t>VI.1. Kết luận</w:t>
        </w:r>
        <w:r w:rsidR="000E355D" w:rsidRPr="00CB471E">
          <w:rPr>
            <w:noProof/>
            <w:webHidden/>
          </w:rPr>
          <w:tab/>
        </w:r>
        <w:r w:rsidR="000E355D" w:rsidRPr="00CB471E">
          <w:rPr>
            <w:noProof/>
            <w:webHidden/>
          </w:rPr>
          <w:fldChar w:fldCharType="begin"/>
        </w:r>
        <w:r w:rsidR="000E355D" w:rsidRPr="00CB471E">
          <w:rPr>
            <w:noProof/>
            <w:webHidden/>
          </w:rPr>
          <w:instrText xml:space="preserve"> PAGEREF _Toc66438066 \h </w:instrText>
        </w:r>
        <w:r w:rsidR="000E355D" w:rsidRPr="00CB471E">
          <w:rPr>
            <w:noProof/>
            <w:webHidden/>
          </w:rPr>
        </w:r>
        <w:r w:rsidR="000E355D" w:rsidRPr="00CB471E">
          <w:rPr>
            <w:noProof/>
            <w:webHidden/>
          </w:rPr>
          <w:fldChar w:fldCharType="separate"/>
        </w:r>
        <w:r w:rsidR="000E355D" w:rsidRPr="00CB471E">
          <w:rPr>
            <w:noProof/>
            <w:webHidden/>
          </w:rPr>
          <w:t>12</w:t>
        </w:r>
        <w:r w:rsidR="000E355D" w:rsidRPr="00CB471E">
          <w:rPr>
            <w:noProof/>
            <w:webHidden/>
          </w:rPr>
          <w:fldChar w:fldCharType="end"/>
        </w:r>
      </w:hyperlink>
    </w:p>
    <w:p w:rsidR="000E355D" w:rsidRPr="00CB471E" w:rsidRDefault="00B6026A" w:rsidP="000E355D">
      <w:pPr>
        <w:pStyle w:val="TOC2"/>
        <w:tabs>
          <w:tab w:val="right" w:leader="dot" w:pos="9345"/>
        </w:tabs>
        <w:spacing w:line="312" w:lineRule="auto"/>
        <w:ind w:left="0" w:firstLine="0"/>
        <w:rPr>
          <w:rFonts w:asciiTheme="minorHAnsi" w:eastAsiaTheme="minorEastAsia" w:hAnsiTheme="minorHAnsi" w:cstheme="minorBidi"/>
          <w:noProof/>
          <w:sz w:val="22"/>
          <w:szCs w:val="22"/>
        </w:rPr>
      </w:pPr>
      <w:hyperlink w:anchor="_Toc66438067" w:history="1">
        <w:r w:rsidR="000E355D" w:rsidRPr="00CB471E">
          <w:rPr>
            <w:rStyle w:val="Hyperlink"/>
            <w:noProof/>
            <w:color w:val="auto"/>
          </w:rPr>
          <w:t>VI.2. Kiến nghị</w:t>
        </w:r>
        <w:r w:rsidR="000E355D" w:rsidRPr="00CB471E">
          <w:rPr>
            <w:noProof/>
            <w:webHidden/>
          </w:rPr>
          <w:tab/>
        </w:r>
        <w:r w:rsidR="000E355D" w:rsidRPr="00CB471E">
          <w:rPr>
            <w:noProof/>
            <w:webHidden/>
          </w:rPr>
          <w:fldChar w:fldCharType="begin"/>
        </w:r>
        <w:r w:rsidR="000E355D" w:rsidRPr="00CB471E">
          <w:rPr>
            <w:noProof/>
            <w:webHidden/>
          </w:rPr>
          <w:instrText xml:space="preserve"> PAGEREF _Toc66438067 \h </w:instrText>
        </w:r>
        <w:r w:rsidR="000E355D" w:rsidRPr="00CB471E">
          <w:rPr>
            <w:noProof/>
            <w:webHidden/>
          </w:rPr>
        </w:r>
        <w:r w:rsidR="000E355D" w:rsidRPr="00CB471E">
          <w:rPr>
            <w:noProof/>
            <w:webHidden/>
          </w:rPr>
          <w:fldChar w:fldCharType="separate"/>
        </w:r>
        <w:r w:rsidR="000E355D" w:rsidRPr="00CB471E">
          <w:rPr>
            <w:noProof/>
            <w:webHidden/>
          </w:rPr>
          <w:t>13</w:t>
        </w:r>
        <w:r w:rsidR="000E355D" w:rsidRPr="00CB471E">
          <w:rPr>
            <w:noProof/>
            <w:webHidden/>
          </w:rPr>
          <w:fldChar w:fldCharType="end"/>
        </w:r>
      </w:hyperlink>
    </w:p>
    <w:p w:rsidR="00725574" w:rsidRPr="00CB471E" w:rsidRDefault="00F81E00" w:rsidP="000E355D">
      <w:pPr>
        <w:spacing w:before="0" w:after="0"/>
        <w:ind w:firstLine="0"/>
        <w:jc w:val="left"/>
        <w:rPr>
          <w:b/>
          <w:bCs/>
        </w:rPr>
      </w:pPr>
      <w:r w:rsidRPr="00CB471E">
        <w:rPr>
          <w:b/>
          <w:bCs/>
        </w:rPr>
        <w:fldChar w:fldCharType="end"/>
      </w:r>
      <w:r w:rsidR="00725574" w:rsidRPr="00CB471E">
        <w:rPr>
          <w:b/>
          <w:bCs/>
        </w:rPr>
        <w:t xml:space="preserve">PHẦN II: PHỤ LỤC </w:t>
      </w:r>
    </w:p>
    <w:p w:rsidR="00EF2F7A" w:rsidRPr="00CB471E" w:rsidRDefault="00EF2F7A" w:rsidP="000E355D">
      <w:pPr>
        <w:spacing w:before="0" w:after="0"/>
        <w:ind w:firstLine="0"/>
      </w:pPr>
      <w:r w:rsidRPr="00CB471E">
        <w:t>Phụ lục II.1: MẶT BẰNG BỐ TRÍ HỐ KHOAN</w:t>
      </w:r>
    </w:p>
    <w:p w:rsidR="00866232" w:rsidRPr="00CB471E" w:rsidRDefault="00866232" w:rsidP="000E355D">
      <w:pPr>
        <w:spacing w:before="0" w:after="0"/>
        <w:ind w:firstLine="0"/>
      </w:pPr>
      <w:r w:rsidRPr="00CB471E">
        <w:t>Phụ lục II.2 : MẶT CẮT ĐỊA CHẤT</w:t>
      </w:r>
    </w:p>
    <w:p w:rsidR="00725574" w:rsidRPr="00CB471E" w:rsidRDefault="00866232" w:rsidP="000E355D">
      <w:pPr>
        <w:spacing w:before="0" w:after="0"/>
        <w:ind w:firstLine="0"/>
      </w:pPr>
      <w:r w:rsidRPr="00CB471E">
        <w:t>Phụ lục II.3</w:t>
      </w:r>
      <w:r w:rsidR="00725574" w:rsidRPr="00CB471E">
        <w:t>: HÌNH TRỤ HỐ KHOAN</w:t>
      </w:r>
    </w:p>
    <w:p w:rsidR="000D0699" w:rsidRPr="00CB471E" w:rsidRDefault="00866232" w:rsidP="000E355D">
      <w:pPr>
        <w:spacing w:before="0" w:after="0"/>
        <w:ind w:firstLine="0"/>
      </w:pPr>
      <w:r w:rsidRPr="00CB471E">
        <w:t>Phụ lục II.4</w:t>
      </w:r>
      <w:r w:rsidR="000D0699" w:rsidRPr="00CB471E">
        <w:t>: BẢNG TỔNG HỢP CÁC MẪU ĐẤT THEO LỚP</w:t>
      </w:r>
    </w:p>
    <w:p w:rsidR="00725574" w:rsidRPr="00CB471E" w:rsidRDefault="00725574" w:rsidP="000E355D">
      <w:pPr>
        <w:spacing w:before="0" w:after="0"/>
        <w:ind w:firstLine="0"/>
        <w:jc w:val="left"/>
        <w:rPr>
          <w:b/>
          <w:bCs/>
        </w:rPr>
      </w:pPr>
      <w:r w:rsidRPr="00CB471E">
        <w:rPr>
          <w:b/>
          <w:bCs/>
        </w:rPr>
        <w:t>PHẦN III: BẢNG BIỂU</w:t>
      </w:r>
    </w:p>
    <w:p w:rsidR="00725574" w:rsidRPr="00CB471E" w:rsidRDefault="00725574" w:rsidP="000E355D">
      <w:pPr>
        <w:spacing w:before="0" w:after="0"/>
        <w:ind w:firstLine="0"/>
      </w:pPr>
      <w:r w:rsidRPr="00CB471E">
        <w:t xml:space="preserve">BẢNG BIỂU 1: BẢNG TỔNG HỢP KẾT QUẢ THÍ NGHIỆM TRONG PHÒNG </w:t>
      </w:r>
    </w:p>
    <w:p w:rsidR="00725574" w:rsidRPr="00CB471E" w:rsidRDefault="00725574" w:rsidP="000E355D">
      <w:pPr>
        <w:spacing w:before="0" w:after="0"/>
        <w:ind w:firstLine="0"/>
      </w:pPr>
      <w:r w:rsidRPr="00CB471E">
        <w:t>BẢNG BIỂU 2: KẾT QUẢ THÍ NGHIỆM MẪU CƠ LÝ ĐẤT</w:t>
      </w:r>
    </w:p>
    <w:p w:rsidR="00725574" w:rsidRPr="00CB471E" w:rsidRDefault="00725574" w:rsidP="000E355D">
      <w:pPr>
        <w:spacing w:before="0" w:after="0"/>
        <w:ind w:firstLine="780"/>
      </w:pPr>
    </w:p>
    <w:p w:rsidR="00725574" w:rsidRPr="00CB471E" w:rsidRDefault="00725574" w:rsidP="00CC5640">
      <w:pPr>
        <w:widowControl/>
        <w:spacing w:before="0" w:after="0"/>
        <w:ind w:firstLine="0"/>
        <w:jc w:val="left"/>
        <w:rPr>
          <w:b/>
          <w:bCs/>
          <w:spacing w:val="-2"/>
          <w:sz w:val="24"/>
          <w:szCs w:val="24"/>
          <w:u w:val="single"/>
        </w:rPr>
      </w:pPr>
    </w:p>
    <w:p w:rsidR="005C3197" w:rsidRPr="00CB471E" w:rsidRDefault="00725574" w:rsidP="00CC5640">
      <w:pPr>
        <w:widowControl/>
        <w:spacing w:before="0" w:after="0"/>
        <w:ind w:left="990" w:firstLine="0"/>
        <w:jc w:val="left"/>
        <w:rPr>
          <w:b/>
          <w:bCs/>
          <w:spacing w:val="-2"/>
          <w:u w:val="single"/>
        </w:rPr>
      </w:pPr>
      <w:r w:rsidRPr="00CB471E">
        <w:rPr>
          <w:b/>
          <w:bCs/>
          <w:spacing w:val="-2"/>
          <w:sz w:val="24"/>
          <w:szCs w:val="24"/>
          <w:u w:val="single"/>
        </w:rPr>
        <w:br w:type="page"/>
      </w:r>
    </w:p>
    <w:p w:rsidR="00725574" w:rsidRPr="00CB471E" w:rsidRDefault="00725574" w:rsidP="00CC5640">
      <w:pPr>
        <w:widowControl/>
        <w:spacing w:before="0" w:after="0"/>
        <w:ind w:firstLine="0"/>
        <w:jc w:val="center"/>
        <w:rPr>
          <w:b/>
          <w:bCs/>
        </w:rPr>
      </w:pPr>
      <w:r w:rsidRPr="00CB471E">
        <w:rPr>
          <w:b/>
          <w:bCs/>
          <w:spacing w:val="-2"/>
        </w:rPr>
        <w:t xml:space="preserve">CÔNG TRÌNH: </w:t>
      </w:r>
      <w:r w:rsidR="00866232" w:rsidRPr="00CB471E">
        <w:rPr>
          <w:b/>
          <w:bCs/>
        </w:rPr>
        <w:t>KHÁCH SẠN SOJO VÀ THƯƠNG MẠI DỊCH VỤ CẦN THƠ</w:t>
      </w:r>
    </w:p>
    <w:p w:rsidR="00725574" w:rsidRPr="00CB471E" w:rsidRDefault="00725574" w:rsidP="00CC5640">
      <w:pPr>
        <w:autoSpaceDE w:val="0"/>
        <w:autoSpaceDN w:val="0"/>
        <w:adjustRightInd w:val="0"/>
        <w:spacing w:before="0" w:after="0"/>
        <w:ind w:firstLine="0"/>
        <w:jc w:val="center"/>
        <w:rPr>
          <w:b/>
          <w:bCs/>
        </w:rPr>
      </w:pPr>
      <w:bookmarkStart w:id="0" w:name="_Toc274745776"/>
      <w:bookmarkStart w:id="1" w:name="_Toc278208695"/>
      <w:bookmarkStart w:id="2" w:name="_Toc278338564"/>
      <w:r w:rsidRPr="00CB471E">
        <w:rPr>
          <w:b/>
          <w:bCs/>
          <w:spacing w:val="-6"/>
          <w:lang w:val="vi-VN"/>
        </w:rPr>
        <w:t>ĐỊA ĐIỂM</w:t>
      </w:r>
      <w:r w:rsidR="00324523" w:rsidRPr="00CB471E">
        <w:rPr>
          <w:b/>
          <w:bCs/>
          <w:spacing w:val="-6"/>
        </w:rPr>
        <w:t xml:space="preserve">: </w:t>
      </w:r>
      <w:r w:rsidR="00866232" w:rsidRPr="00CB471E">
        <w:rPr>
          <w:b/>
          <w:bCs/>
        </w:rPr>
        <w:t>PHƯỜNG CÁI KHẾ, QUẬN NINH KIỀU, THÀNH PHỐ CẦN THƠ</w:t>
      </w:r>
    </w:p>
    <w:p w:rsidR="00CC5640" w:rsidRPr="00CB471E" w:rsidRDefault="00CC5640" w:rsidP="00CC5640">
      <w:pPr>
        <w:autoSpaceDE w:val="0"/>
        <w:autoSpaceDN w:val="0"/>
        <w:adjustRightInd w:val="0"/>
        <w:spacing w:before="0" w:after="0"/>
        <w:ind w:firstLine="0"/>
        <w:jc w:val="center"/>
        <w:rPr>
          <w:b/>
          <w:bCs/>
          <w:shadow/>
          <w:szCs w:val="24"/>
          <w:lang w:val="fr-FR"/>
        </w:rPr>
      </w:pPr>
    </w:p>
    <w:p w:rsidR="00725574" w:rsidRPr="00CB471E" w:rsidRDefault="00725574" w:rsidP="00CC5640">
      <w:pPr>
        <w:pStyle w:val="Heading1"/>
        <w:rPr>
          <w:lang w:val="vi-VN"/>
        </w:rPr>
      </w:pPr>
      <w:bookmarkStart w:id="3" w:name="_Toc66438033"/>
      <w:r w:rsidRPr="00CB471E">
        <w:rPr>
          <w:lang w:val="vi-VN"/>
        </w:rPr>
        <w:t>CĂN CỨ THỰC HIỆN KHẢO SÁT</w:t>
      </w:r>
      <w:bookmarkEnd w:id="3"/>
    </w:p>
    <w:p w:rsidR="00725574" w:rsidRPr="00CB471E" w:rsidRDefault="00725574" w:rsidP="00CC5640">
      <w:pPr>
        <w:numPr>
          <w:ilvl w:val="0"/>
          <w:numId w:val="6"/>
        </w:numPr>
        <w:spacing w:before="0" w:after="0"/>
        <w:ind w:left="0" w:firstLine="567"/>
        <w:rPr>
          <w:lang w:val="vi-VN"/>
        </w:rPr>
      </w:pPr>
      <w:r w:rsidRPr="00CB471E">
        <w:rPr>
          <w:lang w:val="vi-VN"/>
        </w:rPr>
        <w:t>Luật Xây dựng số 50/2014/QH13 của Quốc hội Nước Cộng hòa Xã hội Chủ nghĩa Việt Nam ngày 18/06/2014 về xây dựng.</w:t>
      </w:r>
    </w:p>
    <w:p w:rsidR="00F41EF7" w:rsidRPr="005B760E" w:rsidRDefault="00F41EF7" w:rsidP="00F41EF7">
      <w:pPr>
        <w:pStyle w:val="ListParagraph"/>
        <w:numPr>
          <w:ilvl w:val="0"/>
          <w:numId w:val="6"/>
        </w:numPr>
        <w:autoSpaceDE/>
        <w:autoSpaceDN/>
        <w:adjustRightInd/>
        <w:spacing w:line="312" w:lineRule="auto"/>
        <w:contextualSpacing/>
        <w:jc w:val="both"/>
        <w:rPr>
          <w:spacing w:val="2"/>
          <w:lang w:val="vi-VN"/>
        </w:rPr>
      </w:pPr>
      <w:r w:rsidRPr="00E5539C">
        <w:rPr>
          <w:lang w:val="vi-VN"/>
        </w:rPr>
        <w:t>Nghị định 06/2021/NĐ-CP ngày 26 tháng 01 năm 2021 của Chính Phủ về quản lý</w:t>
      </w:r>
      <w:r w:rsidRPr="005B760E">
        <w:rPr>
          <w:spacing w:val="2"/>
          <w:lang w:val="vi-VN"/>
        </w:rPr>
        <w:t xml:space="preserve"> chất lượng và bảo trì công trình xây dựng.</w:t>
      </w:r>
    </w:p>
    <w:p w:rsidR="00725574" w:rsidRPr="00CB471E" w:rsidRDefault="00725574" w:rsidP="00CC5640">
      <w:pPr>
        <w:numPr>
          <w:ilvl w:val="0"/>
          <w:numId w:val="6"/>
        </w:numPr>
        <w:spacing w:before="0" w:after="0"/>
        <w:ind w:left="0" w:firstLine="567"/>
        <w:rPr>
          <w:lang w:val="vi-VN"/>
        </w:rPr>
      </w:pPr>
      <w:bookmarkStart w:id="4" w:name="_GoBack"/>
      <w:bookmarkEnd w:id="4"/>
      <w:r w:rsidRPr="00CB471E">
        <w:rPr>
          <w:lang w:val="vi-VN"/>
        </w:rPr>
        <w:t>Thông tư số 06/2006/TT-BXD ngày 10/11/2006 của Bộ Xây dựng về “Hướng dẫn khảo sát địa kỹ thuật phục vụ lựa chọn địa điểm và thiết kế xây dựng công trình”.</w:t>
      </w:r>
    </w:p>
    <w:p w:rsidR="00725574" w:rsidRPr="00CB471E" w:rsidRDefault="00725574" w:rsidP="00CC5640">
      <w:pPr>
        <w:numPr>
          <w:ilvl w:val="0"/>
          <w:numId w:val="6"/>
        </w:numPr>
        <w:spacing w:before="0" w:after="0"/>
        <w:ind w:left="0" w:firstLine="567"/>
        <w:rPr>
          <w:lang w:val="vi-VN"/>
        </w:rPr>
      </w:pPr>
      <w:r w:rsidRPr="00CB471E">
        <w:t>Các t</w:t>
      </w:r>
      <w:r w:rsidRPr="00CB471E">
        <w:rPr>
          <w:lang w:val="vi-VN"/>
        </w:rPr>
        <w:t>iêu chuẩn</w:t>
      </w:r>
      <w:r w:rsidRPr="00CB471E">
        <w:t xml:space="preserve"> khảo sát hiện hành.</w:t>
      </w:r>
    </w:p>
    <w:p w:rsidR="00725574" w:rsidRPr="00CB471E" w:rsidRDefault="00725574" w:rsidP="00CC5640">
      <w:pPr>
        <w:spacing w:before="0" w:after="0"/>
        <w:rPr>
          <w:b/>
          <w:bCs/>
          <w:lang w:val="vi-VN"/>
        </w:rPr>
      </w:pPr>
      <w:r w:rsidRPr="00CB471E">
        <w:rPr>
          <w:b/>
          <w:bCs/>
          <w:lang w:val="vi-VN"/>
        </w:rPr>
        <w:t xml:space="preserve">+ Tiêu chuẩn </w:t>
      </w:r>
      <w:r w:rsidRPr="00CB471E">
        <w:rPr>
          <w:b/>
          <w:bCs/>
        </w:rPr>
        <w:t>Việt Nam</w:t>
      </w:r>
      <w:r w:rsidRPr="00CB471E">
        <w:rPr>
          <w:b/>
          <w:bCs/>
          <w:lang w:val="vi-VN"/>
        </w:rPr>
        <w:t>:</w:t>
      </w:r>
    </w:p>
    <w:p w:rsidR="00725574" w:rsidRPr="00CB471E" w:rsidRDefault="00725574" w:rsidP="00CC5640">
      <w:pPr>
        <w:numPr>
          <w:ilvl w:val="0"/>
          <w:numId w:val="40"/>
        </w:numPr>
        <w:spacing w:before="0" w:after="0"/>
        <w:ind w:left="0" w:firstLine="567"/>
        <w:rPr>
          <w:lang w:val="vi-VN"/>
        </w:rPr>
      </w:pPr>
      <w:r w:rsidRPr="00CB471E">
        <w:rPr>
          <w:lang w:val="vi-VN"/>
        </w:rPr>
        <w:t>Tiêu chuẩn Việt nam TCVN 4419:1987 “ Khảo sát cho xây dựng – nguyên tắc cơ bản” mục 1.14 về nội dung của “Phương án kỹ thuật khảo sát”.</w:t>
      </w:r>
    </w:p>
    <w:p w:rsidR="00725574" w:rsidRPr="00CB471E" w:rsidRDefault="00725574" w:rsidP="00CC5640">
      <w:pPr>
        <w:numPr>
          <w:ilvl w:val="0"/>
          <w:numId w:val="40"/>
        </w:numPr>
        <w:spacing w:before="0" w:after="0"/>
        <w:ind w:left="0" w:firstLine="567"/>
        <w:rPr>
          <w:lang w:val="vi-VN"/>
        </w:rPr>
      </w:pPr>
      <w:r w:rsidRPr="00CB471E">
        <w:rPr>
          <w:lang w:val="vi-VN"/>
        </w:rPr>
        <w:t>Tiêu chuẩn Việt Nam TCXD 112 : 1984: Hướng dẫn khảo sát xây dựng bằng thiết bị mới và sử dụng tài liệu vào thiết kế công trình.</w:t>
      </w:r>
    </w:p>
    <w:p w:rsidR="00725574" w:rsidRPr="00CB471E" w:rsidRDefault="00725574" w:rsidP="00CC5640">
      <w:pPr>
        <w:numPr>
          <w:ilvl w:val="0"/>
          <w:numId w:val="40"/>
        </w:numPr>
        <w:spacing w:before="0" w:after="0"/>
        <w:ind w:left="0" w:firstLine="567"/>
        <w:rPr>
          <w:lang w:val="vi-VN"/>
        </w:rPr>
      </w:pPr>
      <w:r w:rsidRPr="00CB471E">
        <w:t>TCVN 9437 : 2012 K</w:t>
      </w:r>
      <w:r w:rsidRPr="00CB471E">
        <w:rPr>
          <w:lang w:val="vi-VN"/>
        </w:rPr>
        <w:t xml:space="preserve">hoan thăm dò địa chất </w:t>
      </w:r>
      <w:r w:rsidRPr="00CB471E">
        <w:t>công trình</w:t>
      </w:r>
      <w:r w:rsidRPr="00CB471E">
        <w:rPr>
          <w:lang w:val="vi-VN"/>
        </w:rPr>
        <w:t>.</w:t>
      </w:r>
    </w:p>
    <w:p w:rsidR="00725574" w:rsidRPr="00CB471E" w:rsidRDefault="00725574" w:rsidP="00CC5640">
      <w:pPr>
        <w:numPr>
          <w:ilvl w:val="0"/>
          <w:numId w:val="40"/>
        </w:numPr>
        <w:spacing w:before="0" w:after="0"/>
        <w:ind w:left="0" w:firstLine="567"/>
        <w:rPr>
          <w:lang w:val="vi-VN"/>
        </w:rPr>
      </w:pPr>
      <w:r w:rsidRPr="00CB471E">
        <w:rPr>
          <w:lang w:val="vi-VN"/>
        </w:rPr>
        <w:t>TCVN 2683:2012: Đất xây dựng - Phương pháp lấy mẫu, bao gói và vận chuyển mẫu.</w:t>
      </w:r>
    </w:p>
    <w:p w:rsidR="00725574" w:rsidRPr="00CB471E" w:rsidRDefault="00725574" w:rsidP="00CC5640">
      <w:pPr>
        <w:numPr>
          <w:ilvl w:val="0"/>
          <w:numId w:val="40"/>
        </w:numPr>
        <w:spacing w:before="0" w:after="0"/>
        <w:ind w:left="0" w:firstLine="567"/>
        <w:rPr>
          <w:lang w:val="vi-VN"/>
        </w:rPr>
      </w:pPr>
      <w:r w:rsidRPr="00CB471E">
        <w:rPr>
          <w:lang w:val="vi-VN"/>
        </w:rPr>
        <w:t>TCVN 9351:2012: Đất xây dựng - Phương pháp thí nghiệm hiện trường - Phương pháp thí nghiệm Xuyên tiêu chuẩn (SPT).</w:t>
      </w:r>
    </w:p>
    <w:p w:rsidR="00725574" w:rsidRPr="00CB471E" w:rsidRDefault="00725574" w:rsidP="00CC5640">
      <w:pPr>
        <w:numPr>
          <w:ilvl w:val="0"/>
          <w:numId w:val="40"/>
        </w:numPr>
        <w:spacing w:before="0" w:after="0"/>
        <w:ind w:left="0" w:firstLine="567"/>
        <w:rPr>
          <w:lang w:val="vi-VN"/>
        </w:rPr>
      </w:pPr>
      <w:r w:rsidRPr="00CB471E">
        <w:rPr>
          <w:lang w:val="vi-VN"/>
        </w:rPr>
        <w:t>TCVN 4195 ÷ 4202/2012: Đất xây dựng. Phương pháp xác định các chỉ tiêu cơ lý.</w:t>
      </w:r>
    </w:p>
    <w:p w:rsidR="00725574" w:rsidRPr="00CB471E" w:rsidRDefault="00725574" w:rsidP="00CC5640">
      <w:pPr>
        <w:numPr>
          <w:ilvl w:val="0"/>
          <w:numId w:val="40"/>
        </w:numPr>
        <w:spacing w:before="0" w:after="0"/>
        <w:ind w:left="0" w:firstLine="567"/>
      </w:pPr>
      <w:r w:rsidRPr="00CB471E">
        <w:rPr>
          <w:lang w:val="vi-VN"/>
        </w:rPr>
        <w:t>TCVN 9153:2012 Công trình thủy lợi – phương pháp chỉnh lý kết quả thí nghiệm mẫu đất</w:t>
      </w:r>
      <w:r w:rsidRPr="00CB471E">
        <w:t>.</w:t>
      </w:r>
    </w:p>
    <w:p w:rsidR="00725574" w:rsidRPr="00CB471E" w:rsidRDefault="00725574" w:rsidP="00CC5640">
      <w:pPr>
        <w:pStyle w:val="Heading1"/>
        <w:rPr>
          <w:lang w:val="pt-BR"/>
        </w:rPr>
      </w:pPr>
      <w:bookmarkStart w:id="5" w:name="_Toc66438034"/>
      <w:bookmarkEnd w:id="0"/>
      <w:bookmarkEnd w:id="1"/>
      <w:bookmarkEnd w:id="2"/>
      <w:r w:rsidRPr="00CB471E">
        <w:rPr>
          <w:lang w:val="vi-VN"/>
        </w:rPr>
        <w:t>QUY TRÌNH VÀ PHƯƠNG PHÁP KHẢO SÁT XÂY DỰNG</w:t>
      </w:r>
      <w:bookmarkEnd w:id="5"/>
    </w:p>
    <w:p w:rsidR="00725574" w:rsidRPr="00CB471E" w:rsidRDefault="00725574" w:rsidP="00270C44">
      <w:pPr>
        <w:pStyle w:val="Heading2"/>
      </w:pPr>
      <w:bookmarkStart w:id="6" w:name="_Toc66438035"/>
      <w:bookmarkStart w:id="7" w:name="_Toc119243312"/>
      <w:bookmarkStart w:id="8" w:name="_Toc269803332"/>
      <w:bookmarkStart w:id="9" w:name="_Toc278208713"/>
      <w:bookmarkStart w:id="10" w:name="_Toc278338587"/>
      <w:bookmarkStart w:id="11" w:name="_Toc274745785"/>
      <w:r w:rsidRPr="00CB471E">
        <w:t>II.1. Công tác định vị hố khoan</w:t>
      </w:r>
      <w:bookmarkEnd w:id="6"/>
    </w:p>
    <w:p w:rsidR="00BB0DB5" w:rsidRPr="00CB471E" w:rsidRDefault="00725574" w:rsidP="00CC5640">
      <w:pPr>
        <w:spacing w:before="0" w:after="0"/>
      </w:pPr>
      <w:r w:rsidRPr="00CB471E">
        <w:t>Dựa vào mặt bằng khu vực khảo sát, bản vẽ bố trí công trình, vị trí hố khoan được xác định ngoài hiện trường với sự thống nhất giữa chủ đầu tư</w:t>
      </w:r>
      <w:r w:rsidR="00321E9E" w:rsidRPr="00CB471E">
        <w:t>. Chúng tôi xác định vị trí 0</w:t>
      </w:r>
      <w:r w:rsidR="00866232" w:rsidRPr="00CB471E">
        <w:t>3</w:t>
      </w:r>
      <w:r w:rsidR="00BB0DB5" w:rsidRPr="00CB471E">
        <w:t xml:space="preserve"> hố khoan </w:t>
      </w:r>
      <w:r w:rsidR="00866232" w:rsidRPr="00CB471E">
        <w:t>HK1,HK2,HK3</w:t>
      </w:r>
      <w:r w:rsidR="001E0501" w:rsidRPr="00CB471E">
        <w:t>.</w:t>
      </w:r>
    </w:p>
    <w:p w:rsidR="00BB0DB5" w:rsidRPr="00CB471E" w:rsidRDefault="00BB0DB5" w:rsidP="00270C44">
      <w:pPr>
        <w:pStyle w:val="Heading2"/>
      </w:pPr>
      <w:bookmarkStart w:id="12" w:name="_Toc66438036"/>
      <w:r w:rsidRPr="00CB471E">
        <w:t>II.2. Công tác khoan bằng phương pháp khoan xoay – bơm rửa</w:t>
      </w:r>
      <w:bookmarkEnd w:id="12"/>
    </w:p>
    <w:p w:rsidR="00725574" w:rsidRPr="00CB471E" w:rsidRDefault="00725574" w:rsidP="00CC5640">
      <w:pPr>
        <w:pStyle w:val="Heading4"/>
        <w:spacing w:before="0" w:after="0"/>
        <w:ind w:firstLine="567"/>
        <w:rPr>
          <w:lang w:val="pt-BR"/>
        </w:rPr>
      </w:pPr>
      <w:bookmarkStart w:id="13" w:name="_Toc278208714"/>
      <w:bookmarkStart w:id="14" w:name="_Toc278338588"/>
      <w:bookmarkStart w:id="15" w:name="_Toc66438037"/>
      <w:bookmarkEnd w:id="7"/>
      <w:bookmarkEnd w:id="8"/>
      <w:bookmarkEnd w:id="9"/>
      <w:bookmarkEnd w:id="10"/>
      <w:r w:rsidRPr="00CB471E">
        <w:rPr>
          <w:lang w:val="pt-BR"/>
        </w:rPr>
        <w:t>a. Mục đích</w:t>
      </w:r>
      <w:bookmarkEnd w:id="13"/>
      <w:bookmarkEnd w:id="14"/>
      <w:bookmarkEnd w:id="15"/>
    </w:p>
    <w:p w:rsidR="00725574" w:rsidRPr="00CB471E" w:rsidRDefault="00725574" w:rsidP="00CC5640">
      <w:pPr>
        <w:spacing w:before="0" w:after="0"/>
        <w:rPr>
          <w:lang w:val="pt-BR"/>
        </w:rPr>
      </w:pPr>
      <w:r w:rsidRPr="00CB471E">
        <w:rPr>
          <w:lang w:val="pt-BR"/>
        </w:rPr>
        <w:t>Công tác khoan lấy mẫu nhằm:</w:t>
      </w:r>
    </w:p>
    <w:p w:rsidR="00725574" w:rsidRPr="00CB471E" w:rsidRDefault="00725574" w:rsidP="00CC5640">
      <w:pPr>
        <w:spacing w:before="0" w:after="0"/>
        <w:rPr>
          <w:lang w:val="pt-BR"/>
        </w:rPr>
      </w:pPr>
      <w:r w:rsidRPr="00CB471E">
        <w:rPr>
          <w:lang w:val="pt-BR"/>
        </w:rPr>
        <w:t>Xác định địa tầng của đất</w:t>
      </w:r>
    </w:p>
    <w:p w:rsidR="00725574" w:rsidRPr="00CB471E" w:rsidRDefault="00725574" w:rsidP="00CC5640">
      <w:pPr>
        <w:spacing w:before="0" w:after="0"/>
        <w:rPr>
          <w:lang w:val="pt-BR"/>
        </w:rPr>
      </w:pPr>
      <w:r w:rsidRPr="00CB471E">
        <w:rPr>
          <w:lang w:val="pt-BR"/>
        </w:rPr>
        <w:t>Xác định thông số địa chất ngoài hiện trường đồng thời chọn ra những mẫu thích hợp để làm thí nghiệm trong phòng.</w:t>
      </w:r>
    </w:p>
    <w:p w:rsidR="00725574" w:rsidRPr="00CB471E" w:rsidRDefault="00725574" w:rsidP="00CC5640">
      <w:pPr>
        <w:pStyle w:val="Heading4"/>
        <w:spacing w:before="0" w:after="0"/>
        <w:rPr>
          <w:noProof/>
        </w:rPr>
      </w:pPr>
      <w:bookmarkStart w:id="16" w:name="_Toc278208715"/>
      <w:bookmarkStart w:id="17" w:name="_Toc278338589"/>
      <w:bookmarkStart w:id="18" w:name="_Toc66438038"/>
      <w:r w:rsidRPr="00CB471E">
        <w:rPr>
          <w:lang w:val="pt-BR"/>
        </w:rPr>
        <w:t>b. Thiết bị:</w:t>
      </w:r>
      <w:bookmarkEnd w:id="16"/>
      <w:bookmarkEnd w:id="17"/>
      <w:bookmarkEnd w:id="18"/>
      <w:r w:rsidR="00643501" w:rsidRPr="00CB471E">
        <w:rPr>
          <w:noProof/>
        </w:rPr>
        <w:t xml:space="preserve"> </w:t>
      </w:r>
    </w:p>
    <w:p w:rsidR="004C4027" w:rsidRPr="00CB471E" w:rsidRDefault="004C4027" w:rsidP="004C4027">
      <w:r w:rsidRPr="00CB471E">
        <w:rPr>
          <w:noProof/>
        </w:rPr>
        <w:lastRenderedPageBreak/>
        <w:drawing>
          <wp:anchor distT="0" distB="0" distL="114300" distR="114300" simplePos="0" relativeHeight="251663872" behindDoc="1" locked="0" layoutInCell="1" allowOverlap="1">
            <wp:simplePos x="0" y="0"/>
            <wp:positionH relativeFrom="column">
              <wp:posOffset>2539365</wp:posOffset>
            </wp:positionH>
            <wp:positionV relativeFrom="paragraph">
              <wp:posOffset>53340</wp:posOffset>
            </wp:positionV>
            <wp:extent cx="3390900" cy="5080000"/>
            <wp:effectExtent l="0" t="0" r="0" b="0"/>
            <wp:wrapTight wrapText="bothSides">
              <wp:wrapPolygon edited="0">
                <wp:start x="0" y="0"/>
                <wp:lineTo x="0" y="21546"/>
                <wp:lineTo x="21479" y="21546"/>
                <wp:lineTo x="21479"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390900" cy="5080000"/>
                    </a:xfrm>
                    <a:prstGeom prst="rect">
                      <a:avLst/>
                    </a:prstGeom>
                    <a:noFill/>
                    <a:ln>
                      <a:noFill/>
                    </a:ln>
                  </pic:spPr>
                </pic:pic>
              </a:graphicData>
            </a:graphic>
          </wp:anchor>
        </w:drawing>
      </w:r>
    </w:p>
    <w:p w:rsidR="00725574" w:rsidRPr="00CB471E" w:rsidRDefault="00725574" w:rsidP="00CC5640">
      <w:pPr>
        <w:spacing w:before="0" w:after="0"/>
        <w:rPr>
          <w:lang w:val="pt-BR"/>
        </w:rPr>
      </w:pPr>
      <w:r w:rsidRPr="00CB471E">
        <w:rPr>
          <w:lang w:val="pt-BR"/>
        </w:rPr>
        <w:t>Máy khoan bao gồm:</w:t>
      </w:r>
    </w:p>
    <w:p w:rsidR="00725574" w:rsidRPr="00CB471E" w:rsidRDefault="00725574" w:rsidP="00CC5640">
      <w:pPr>
        <w:numPr>
          <w:ilvl w:val="0"/>
          <w:numId w:val="38"/>
        </w:numPr>
        <w:spacing w:before="0" w:after="0"/>
        <w:ind w:left="567" w:firstLine="567"/>
        <w:rPr>
          <w:lang w:val="pt-BR"/>
        </w:rPr>
      </w:pPr>
      <w:r w:rsidRPr="00CB471E">
        <w:rPr>
          <w:lang w:val="pt-BR"/>
        </w:rPr>
        <w:t>Máy khoan thăm dò địa chất.</w:t>
      </w:r>
    </w:p>
    <w:p w:rsidR="0043759D" w:rsidRPr="00CB471E" w:rsidRDefault="00725574" w:rsidP="00CC5640">
      <w:pPr>
        <w:numPr>
          <w:ilvl w:val="0"/>
          <w:numId w:val="38"/>
        </w:numPr>
        <w:spacing w:before="0" w:after="0"/>
        <w:ind w:left="567" w:firstLine="567"/>
        <w:rPr>
          <w:lang w:val="pt-BR"/>
        </w:rPr>
      </w:pPr>
      <w:r w:rsidRPr="00CB471E">
        <w:rPr>
          <w:lang w:val="pt-BR"/>
        </w:rPr>
        <w:t xml:space="preserve">Dụng cụ khoan: </w:t>
      </w:r>
    </w:p>
    <w:p w:rsidR="0043759D" w:rsidRPr="00CB471E" w:rsidRDefault="00725574" w:rsidP="00CC5640">
      <w:pPr>
        <w:numPr>
          <w:ilvl w:val="0"/>
          <w:numId w:val="38"/>
        </w:numPr>
        <w:spacing w:before="0" w:after="0"/>
        <w:ind w:left="567" w:firstLine="567"/>
        <w:rPr>
          <w:i/>
          <w:iCs/>
          <w:lang w:val="nl-NL"/>
        </w:rPr>
      </w:pPr>
      <w:r w:rsidRPr="00CB471E">
        <w:rPr>
          <w:lang w:val="pt-BR"/>
        </w:rPr>
        <w:t>Cần khoan, mũi khoan, ống chống</w:t>
      </w:r>
    </w:p>
    <w:p w:rsidR="00725574" w:rsidRPr="00CB471E" w:rsidRDefault="00725574" w:rsidP="00CC5640">
      <w:pPr>
        <w:numPr>
          <w:ilvl w:val="0"/>
          <w:numId w:val="38"/>
        </w:numPr>
        <w:spacing w:before="0" w:after="0"/>
        <w:ind w:left="567" w:firstLine="567"/>
      </w:pPr>
      <w:r w:rsidRPr="00CB471E">
        <w:t>Dung dịch bentonite</w:t>
      </w:r>
      <w:bookmarkStart w:id="19" w:name="_Toc278208716"/>
      <w:bookmarkStart w:id="20" w:name="_Toc278338590"/>
      <w:r w:rsidRPr="00CB471E">
        <w:t>c. Quá trình khoan</w:t>
      </w:r>
      <w:bookmarkEnd w:id="19"/>
      <w:bookmarkEnd w:id="20"/>
    </w:p>
    <w:p w:rsidR="00725574" w:rsidRPr="00CB471E" w:rsidRDefault="00725574" w:rsidP="00CC5640">
      <w:pPr>
        <w:spacing w:before="0" w:after="0"/>
      </w:pPr>
      <w:r w:rsidRPr="00CB471E">
        <w:t>Sau khi ổn định vị trí giàn khoan vào vị trí hố khoan bằng hệ thống tời, neo tiến hành chống ống nhằm tuần hoàn dung dịch khoan lên giàn khoan và tránh gây sập thành hố khoan. Sau đó tiến hành khoan bơm rửa tuần hoàn, khống chế thành hố khoan và tống thoát mùn khoan bằng dung dịch bentonite.</w:t>
      </w:r>
    </w:p>
    <w:p w:rsidR="00725574" w:rsidRPr="00CB471E" w:rsidRDefault="00725574" w:rsidP="00270C44">
      <w:pPr>
        <w:pStyle w:val="Heading2"/>
      </w:pPr>
      <w:bookmarkStart w:id="21" w:name="_Toc274745787"/>
      <w:bookmarkStart w:id="22" w:name="_Toc278208717"/>
      <w:bookmarkStart w:id="23" w:name="_Toc278338593"/>
      <w:bookmarkStart w:id="24" w:name="_Toc66438039"/>
      <w:bookmarkEnd w:id="11"/>
      <w:r w:rsidRPr="00CB471E">
        <w:t>II.3. Lấy mẫu:</w:t>
      </w:r>
      <w:bookmarkEnd w:id="21"/>
      <w:bookmarkEnd w:id="22"/>
      <w:bookmarkEnd w:id="23"/>
      <w:bookmarkEnd w:id="24"/>
    </w:p>
    <w:p w:rsidR="00725574" w:rsidRPr="00CB471E" w:rsidRDefault="00725574" w:rsidP="00543389">
      <w:pPr>
        <w:pStyle w:val="Heading4"/>
        <w:numPr>
          <w:ilvl w:val="0"/>
          <w:numId w:val="23"/>
        </w:numPr>
        <w:spacing w:before="0" w:after="0"/>
        <w:ind w:left="0" w:firstLine="567"/>
      </w:pPr>
      <w:bookmarkStart w:id="25" w:name="_Toc66438040"/>
      <w:r w:rsidRPr="00CB471E">
        <w:t>Mục đích</w:t>
      </w:r>
      <w:bookmarkEnd w:id="25"/>
    </w:p>
    <w:p w:rsidR="00725574" w:rsidRPr="00CB471E" w:rsidRDefault="00725574" w:rsidP="00CC5640">
      <w:pPr>
        <w:spacing w:before="0" w:after="0"/>
      </w:pPr>
      <w:r w:rsidRPr="00CB471E">
        <w:t>Lấy mẫu nguyên dạng nhằm lấy mẫu đất ra khỏi địa tầng nhưng vẫn nguyên dạng để có thể làm những thí nghiệm trong phòng xác định các chỉ tiêu cơ lý của đất.</w:t>
      </w:r>
    </w:p>
    <w:p w:rsidR="00725574" w:rsidRPr="00CB471E" w:rsidRDefault="00725574" w:rsidP="00543389">
      <w:pPr>
        <w:pStyle w:val="Heading4"/>
        <w:numPr>
          <w:ilvl w:val="0"/>
          <w:numId w:val="23"/>
        </w:numPr>
        <w:spacing w:before="0" w:after="0"/>
        <w:ind w:left="0" w:firstLine="567"/>
      </w:pPr>
      <w:bookmarkStart w:id="26" w:name="_Toc66438041"/>
      <w:r w:rsidRPr="00CB471E">
        <w:t>Thiết bị</w:t>
      </w:r>
      <w:bookmarkEnd w:id="26"/>
    </w:p>
    <w:p w:rsidR="00725574" w:rsidRPr="00CB471E" w:rsidRDefault="00725574" w:rsidP="00CC5640">
      <w:pPr>
        <w:spacing w:before="0" w:after="0"/>
      </w:pPr>
      <w:r w:rsidRPr="00CB471E">
        <w:t xml:space="preserve">Hệ thống gồm ống mẫu thành mỏng được gắn vào đầu nối ống, ống thành mỏng có đường kính ngoài 76mm, chiều dài ống thay đổi từ 60 đến 100cm. Khi </w:t>
      </w:r>
      <w:r w:rsidR="007B18FF" w:rsidRPr="00CB471E">
        <w:t>ấn ống thành mỏng vào trong đất</w:t>
      </w:r>
      <w:r w:rsidRPr="00CB471E">
        <w:t>, đầu nối ống có thể cho nước và không khí thoát ra ngoài nhờ vào khả năng tự đóng mở của van bi. Khi rút ống mẫu lên khỏi nền đất, van bi sẽ tự đóng lại để giữ mẫu đất không tụt ra khỏi ống thành mỏng. Mô hình thiết bị lấy mẫu xem Hình 2 – Thiết bị lấy mẫu thành mỏng</w:t>
      </w:r>
    </w:p>
    <w:tbl>
      <w:tblPr>
        <w:tblW w:w="8906" w:type="dxa"/>
        <w:jc w:val="center"/>
        <w:tblLayout w:type="fixed"/>
        <w:tblLook w:val="0000" w:firstRow="0" w:lastRow="0" w:firstColumn="0" w:lastColumn="0" w:noHBand="0" w:noVBand="0"/>
      </w:tblPr>
      <w:tblGrid>
        <w:gridCol w:w="4951"/>
        <w:gridCol w:w="3955"/>
      </w:tblGrid>
      <w:tr w:rsidR="00725574" w:rsidRPr="00CB471E" w:rsidTr="00543389">
        <w:trPr>
          <w:trHeight w:val="2580"/>
          <w:jc w:val="center"/>
        </w:trPr>
        <w:tc>
          <w:tcPr>
            <w:tcW w:w="4951" w:type="dxa"/>
          </w:tcPr>
          <w:p w:rsidR="00725574" w:rsidRPr="00CB471E" w:rsidRDefault="004C4027" w:rsidP="00CC5640">
            <w:pPr>
              <w:widowControl/>
              <w:spacing w:before="0" w:after="0"/>
              <w:ind w:firstLine="0"/>
              <w:jc w:val="center"/>
              <w:rPr>
                <w:sz w:val="24"/>
                <w:szCs w:val="24"/>
              </w:rPr>
            </w:pPr>
            <w:r w:rsidRPr="00CB471E">
              <w:rPr>
                <w:noProof/>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i1025" type="#_x0000_t75" style="width:220pt;height:157pt;visibility:visible" filled="t">
                  <v:fill opacity="0"/>
                  <v:imagedata r:id="rId9" o:title=""/>
                </v:shape>
              </w:pict>
            </w:r>
          </w:p>
        </w:tc>
        <w:tc>
          <w:tcPr>
            <w:tcW w:w="3955" w:type="dxa"/>
          </w:tcPr>
          <w:p w:rsidR="00725574" w:rsidRPr="00CB471E" w:rsidRDefault="004C4027" w:rsidP="00543389">
            <w:pPr>
              <w:spacing w:before="0" w:after="0"/>
              <w:ind w:firstLine="40"/>
              <w:jc w:val="left"/>
              <w:rPr>
                <w:sz w:val="24"/>
                <w:szCs w:val="24"/>
              </w:rPr>
            </w:pPr>
            <w:r w:rsidRPr="00CB471E">
              <w:rPr>
                <w:noProof/>
                <w:sz w:val="24"/>
                <w:szCs w:val="24"/>
              </w:rPr>
              <w:pict>
                <v:shape id="Picture 3" o:spid="_x0000_i1026" type="#_x0000_t75" alt="Thanh mong" style="width:105pt;height:160pt;visibility:visible">
                  <v:imagedata r:id="rId10" o:title=""/>
                </v:shape>
              </w:pict>
            </w:r>
          </w:p>
        </w:tc>
      </w:tr>
    </w:tbl>
    <w:p w:rsidR="00725574" w:rsidRPr="00CB471E" w:rsidRDefault="00725574" w:rsidP="00543389">
      <w:pPr>
        <w:pStyle w:val="Heading4"/>
        <w:numPr>
          <w:ilvl w:val="0"/>
          <w:numId w:val="23"/>
        </w:numPr>
        <w:spacing w:before="0" w:after="0"/>
        <w:ind w:left="0" w:firstLine="567"/>
      </w:pPr>
      <w:bookmarkStart w:id="27" w:name="_Toc66438042"/>
      <w:r w:rsidRPr="00CB471E">
        <w:t>Quy trình lấy mẫu</w:t>
      </w:r>
      <w:bookmarkEnd w:id="27"/>
    </w:p>
    <w:p w:rsidR="00725574" w:rsidRPr="00CB471E" w:rsidRDefault="00725574" w:rsidP="00CC5640">
      <w:pPr>
        <w:spacing w:before="0" w:after="0"/>
      </w:pPr>
      <w:r w:rsidRPr="00CB471E">
        <w:t>Quy trình lấy mẫu dựa trên tiêu chuẩn TCVN 2683-2012 đối với ống mẫu thành mỏng, cứ mỗi 2m khoan sẽ tiến hành lấy mẫu hoặc khi phát hiện giao tầng. Quá trình lấy mẫu gồm các bước sau:</w:t>
      </w:r>
    </w:p>
    <w:p w:rsidR="00725574" w:rsidRPr="00CB471E" w:rsidRDefault="00725574" w:rsidP="00CC5640">
      <w:pPr>
        <w:spacing w:before="0" w:after="0"/>
      </w:pPr>
      <w:r w:rsidRPr="00CB471E">
        <w:t>Khoan đến độ sâu cần lấy mẫu</w:t>
      </w:r>
    </w:p>
    <w:p w:rsidR="00725574" w:rsidRPr="00CB471E" w:rsidRDefault="00725574" w:rsidP="00CC5640">
      <w:pPr>
        <w:spacing w:before="0" w:after="0"/>
      </w:pPr>
      <w:r w:rsidRPr="00CB471E">
        <w:t>Rửa sạch đáy hố khoan bằng cách phun dung dịch vữa vào trong lòng hố khoan, quan sát khi nào dung dịch khoan không còn các hạt thô tức là đáy hố khoan đã sạch.</w:t>
      </w:r>
    </w:p>
    <w:p w:rsidR="00725574" w:rsidRPr="00CB471E" w:rsidRDefault="00725574" w:rsidP="00CC5640">
      <w:pPr>
        <w:spacing w:before="0" w:after="0"/>
      </w:pPr>
      <w:r w:rsidRPr="00CB471E">
        <w:t>Dùng cần khoan đưa thiết bị lấy mẫu đến độ sâu lấy mẫu.</w:t>
      </w:r>
    </w:p>
    <w:p w:rsidR="00725574" w:rsidRPr="00CB471E" w:rsidRDefault="00725574" w:rsidP="00CC5640">
      <w:pPr>
        <w:spacing w:before="0" w:after="0"/>
      </w:pPr>
      <w:r w:rsidRPr="00CB471E">
        <w:t>Tùy theo đất yếu hay cứng mà có thể dùng máy thủy lực để ấn vào trong đất hoặc dùng búa để đóng.</w:t>
      </w:r>
    </w:p>
    <w:p w:rsidR="00725574" w:rsidRPr="00CB471E" w:rsidRDefault="00725574" w:rsidP="00CC5640">
      <w:pPr>
        <w:spacing w:before="0" w:after="0"/>
      </w:pPr>
      <w:r w:rsidRPr="00CB471E">
        <w:t>Sau khi lấy mẫu xong, rút cần khoan lên khỏi hố khoan, mẫu được giữ lại trong ống nhờ vào khả năng tự đóng của van bi. Lấy ống mẫu ra khỏi đầu nối ống.</w:t>
      </w:r>
    </w:p>
    <w:p w:rsidR="00725574" w:rsidRPr="00CB471E" w:rsidRDefault="00725574" w:rsidP="00CC5640">
      <w:pPr>
        <w:spacing w:before="0" w:after="0"/>
      </w:pPr>
      <w:r w:rsidRPr="00CB471E">
        <w:t>Ghi nhãn đầy đủ các thông tin: tên công trình, tên hố khoan, ký hiệu mẫu, độ sâu, mô tả đất …</w:t>
      </w:r>
    </w:p>
    <w:p w:rsidR="00725574" w:rsidRPr="00CB471E" w:rsidRDefault="00725574" w:rsidP="00CC5640">
      <w:pPr>
        <w:spacing w:before="0" w:after="0"/>
      </w:pPr>
      <w:r w:rsidRPr="00CB471E">
        <w:t>Lấy một phần đất ở đáy ống mẫu, bịt kín mặt trên và dưới ống mẫu bằng Pa</w:t>
      </w:r>
      <w:r w:rsidR="007B18FF" w:rsidRPr="00CB471E">
        <w:t>rafin đun sôi để nguội. Dùng túi</w:t>
      </w:r>
      <w:r w:rsidRPr="00CB471E">
        <w:t xml:space="preserve"> nilông bịt kín hai đầu.</w:t>
      </w:r>
    </w:p>
    <w:p w:rsidR="00725574" w:rsidRPr="00CB471E" w:rsidRDefault="00725574" w:rsidP="00CC5640">
      <w:pPr>
        <w:spacing w:before="0" w:after="0"/>
      </w:pPr>
      <w:r w:rsidRPr="00CB471E">
        <w:t>Đặt mẫu vào giá đựng mẫu và để ở nơi thoáng mát, tránh va chạm.</w:t>
      </w:r>
    </w:p>
    <w:p w:rsidR="00725574" w:rsidRPr="00CB471E" w:rsidRDefault="00725574" w:rsidP="00CC5640">
      <w:pPr>
        <w:spacing w:before="0" w:after="0"/>
      </w:pPr>
      <w:r w:rsidRPr="00CB471E">
        <w:t>Mẫu nguyên dạng được lấy trong tất cả các lớp đất. Mẫu nguyên dạng được lấy bằng ống mẫu thành mỏng chiều dài 60 cm, đường kính 72 mm. Trong lớp đất yếu (bùn sét) sử dụng ống mẫu, trong các lớp đất sét khác sử dụng ống mẫu thông thường.</w:t>
      </w:r>
    </w:p>
    <w:p w:rsidR="00725574" w:rsidRPr="00CB471E" w:rsidRDefault="00725574" w:rsidP="00270C44">
      <w:pPr>
        <w:pStyle w:val="Heading2"/>
      </w:pPr>
      <w:bookmarkStart w:id="28" w:name="_Toc274745788"/>
      <w:bookmarkStart w:id="29" w:name="_Toc278208718"/>
      <w:bookmarkStart w:id="30" w:name="_Toc278338595"/>
      <w:bookmarkStart w:id="31" w:name="_Toc66438043"/>
      <w:r w:rsidRPr="00CB471E">
        <w:t>II.4. Thí nghiệm xuyên tiêu chuẩn (SPT)</w:t>
      </w:r>
      <w:bookmarkEnd w:id="28"/>
      <w:bookmarkEnd w:id="29"/>
      <w:bookmarkEnd w:id="30"/>
      <w:bookmarkEnd w:id="31"/>
    </w:p>
    <w:p w:rsidR="00725574" w:rsidRPr="00CB471E" w:rsidRDefault="00725574" w:rsidP="00CC5640">
      <w:pPr>
        <w:numPr>
          <w:ilvl w:val="0"/>
          <w:numId w:val="2"/>
        </w:numPr>
        <w:spacing w:before="0" w:after="0"/>
      </w:pPr>
      <w:r w:rsidRPr="00CB471E">
        <w:t>Mục đích</w:t>
      </w:r>
    </w:p>
    <w:p w:rsidR="00725574" w:rsidRPr="00CB471E" w:rsidRDefault="00725574" w:rsidP="00CC5640">
      <w:pPr>
        <w:spacing w:before="0" w:after="0"/>
      </w:pPr>
      <w:r w:rsidRPr="00CB471E">
        <w:rPr>
          <w:lang w:val="en-GB"/>
        </w:rPr>
        <w:t>Dựa vào thí nghiệm xuyên tiêu chuẩn SPT có thể đánh giá trạng thái của đất, đồng thời dùng làm mẫu nhận dạng và có thể làm thí nghiệm trong phòng (nếu cần).</w:t>
      </w:r>
    </w:p>
    <w:p w:rsidR="00725574" w:rsidRPr="00CB471E" w:rsidRDefault="00725574" w:rsidP="00CC5640">
      <w:pPr>
        <w:numPr>
          <w:ilvl w:val="0"/>
          <w:numId w:val="2"/>
        </w:numPr>
        <w:spacing w:before="0" w:after="0"/>
      </w:pPr>
      <w:r w:rsidRPr="00CB471E">
        <w:t>Thiết bị</w:t>
      </w:r>
    </w:p>
    <w:p w:rsidR="00725574" w:rsidRPr="00CB471E" w:rsidRDefault="00543389" w:rsidP="00CC5640">
      <w:pPr>
        <w:spacing w:before="0" w:after="0"/>
      </w:pPr>
      <w:r w:rsidRPr="00CB471E">
        <w:rPr>
          <w:noProof/>
        </w:rPr>
        <w:lastRenderedPageBreak/>
        <w:drawing>
          <wp:anchor distT="0" distB="0" distL="114300" distR="114300" simplePos="0" relativeHeight="251662848" behindDoc="1" locked="0" layoutInCell="1" allowOverlap="1" wp14:anchorId="134DEDD5" wp14:editId="2FA9B4B5">
            <wp:simplePos x="0" y="0"/>
            <wp:positionH relativeFrom="column">
              <wp:posOffset>3644265</wp:posOffset>
            </wp:positionH>
            <wp:positionV relativeFrom="paragraph">
              <wp:posOffset>13970</wp:posOffset>
            </wp:positionV>
            <wp:extent cx="2295525" cy="3838575"/>
            <wp:effectExtent l="0" t="0" r="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295525" cy="3838575"/>
                    </a:xfrm>
                    <a:prstGeom prst="rect">
                      <a:avLst/>
                    </a:prstGeom>
                    <a:solidFill>
                      <a:srgbClr val="FFFFFF"/>
                    </a:solidFill>
                    <a:ln>
                      <a:noFill/>
                    </a:ln>
                  </pic:spPr>
                </pic:pic>
              </a:graphicData>
            </a:graphic>
          </wp:anchor>
        </w:drawing>
      </w:r>
      <w:r w:rsidR="00725574" w:rsidRPr="00CB471E">
        <w:rPr>
          <w:lang w:val="en-GB"/>
        </w:rPr>
        <w:t xml:space="preserve">Hệ xuyên tiêu chuẩn SPT gồm có ống chẻ đôi đường kính ngoài 50mm cùng với búa rơi dẫn hướng có trọng lượng 63.5 kG, chiều cao rơi tự do 76cm. Hệ xuyên tiêu chuẩn SPT được mô phỏng ở </w:t>
      </w:r>
      <w:r w:rsidR="00725574" w:rsidRPr="00CB471E">
        <w:rPr>
          <w:i/>
          <w:iCs/>
          <w:lang w:val="en-GB"/>
        </w:rPr>
        <w:t>Hình 3</w:t>
      </w:r>
    </w:p>
    <w:p w:rsidR="00725574" w:rsidRPr="00CB471E" w:rsidRDefault="00725574" w:rsidP="00CC5640">
      <w:pPr>
        <w:numPr>
          <w:ilvl w:val="0"/>
          <w:numId w:val="2"/>
        </w:numPr>
        <w:spacing w:before="0" w:after="0"/>
      </w:pPr>
      <w:r w:rsidRPr="00CB471E">
        <w:t>Phương pháp tiến hành</w:t>
      </w:r>
    </w:p>
    <w:p w:rsidR="00725574" w:rsidRPr="00CB471E" w:rsidRDefault="00725574" w:rsidP="00CC5640">
      <w:pPr>
        <w:spacing w:before="0" w:after="0"/>
      </w:pPr>
      <w:r w:rsidRPr="00CB471E">
        <w:t xml:space="preserve">Thí nghiệm xuyên tiêu chuẩn được tiến hành theo tiêu chuẩn TCVN 9351:2012. </w:t>
      </w:r>
    </w:p>
    <w:p w:rsidR="00725574" w:rsidRPr="00CB471E" w:rsidRDefault="00725574" w:rsidP="00CC5640">
      <w:pPr>
        <w:spacing w:before="0" w:after="0"/>
      </w:pPr>
      <w:r w:rsidRPr="00CB471E">
        <w:t>Khi khoan đến độ sâu cần thí nghiệm, thổ</w:t>
      </w:r>
      <w:r w:rsidR="007B18FF" w:rsidRPr="00CB471E">
        <w:t>i rửa sạch đáy hố khoan, lắp đặt</w:t>
      </w:r>
      <w:r w:rsidRPr="00CB471E">
        <w:t xml:space="preserve"> dụng cụ thí nghiệm, tiến hành đóng búa nặng 63,5kg (140lbs) với chiều cao rơi tự do 76cm cho mũi xuyên ngập vào trong đất nền 45cm, đếm số búa của từng vạch 15cm và ghi lại, tổng số búa của 30cm đoạn sau là giá trị thí nghiệm (N30) là tổng số búa của 2 hiệp cuối và được thể hiện chi tiết trong hình trụ hố khoan. Mẫu trong ống chẻ được cho vào túi </w:t>
      </w:r>
      <w:r w:rsidR="007B18FF" w:rsidRPr="00CB471E">
        <w:t>nilông</w:t>
      </w:r>
      <w:r w:rsidRPr="00CB471E">
        <w:t xml:space="preserve"> có thẻ mẫu mô tả số hiệu mẫu, độ sâu lấy mẫu.</w:t>
      </w:r>
      <w:r w:rsidR="00543389" w:rsidRPr="00CB471E">
        <w:t xml:space="preserve">                                            </w:t>
      </w:r>
      <w:r w:rsidR="00543389" w:rsidRPr="00CB471E">
        <w:rPr>
          <w:i/>
          <w:iCs/>
          <w:lang w:val="nl-NL"/>
        </w:rPr>
        <w:t>(Hình 3: Quy trình thí nghiệm SPT)</w:t>
      </w:r>
    </w:p>
    <w:p w:rsidR="00725574" w:rsidRPr="00CB471E" w:rsidRDefault="00725574" w:rsidP="00CC5640">
      <w:pPr>
        <w:spacing w:before="0" w:after="0"/>
      </w:pPr>
    </w:p>
    <w:p w:rsidR="004A0FEA" w:rsidRPr="00CB471E" w:rsidRDefault="004A0FEA" w:rsidP="00CC5640">
      <w:pPr>
        <w:spacing w:before="0" w:after="0"/>
        <w:jc w:val="center"/>
        <w:rPr>
          <w:i/>
          <w:iCs/>
          <w:lang w:val="nl-NL"/>
        </w:rPr>
      </w:pPr>
    </w:p>
    <w:p w:rsidR="00543389" w:rsidRPr="00CB471E" w:rsidRDefault="00543389" w:rsidP="00CC5640">
      <w:pPr>
        <w:tabs>
          <w:tab w:val="left" w:pos="8080"/>
        </w:tabs>
        <w:spacing w:before="0" w:after="0"/>
        <w:ind w:firstLine="289"/>
        <w:jc w:val="center"/>
      </w:pPr>
      <w:r w:rsidRPr="00CB471E">
        <w:t>‘</w:t>
      </w:r>
    </w:p>
    <w:p w:rsidR="00725574" w:rsidRPr="00CB471E" w:rsidRDefault="00725574" w:rsidP="00543389">
      <w:pPr>
        <w:tabs>
          <w:tab w:val="left" w:pos="8080"/>
        </w:tabs>
        <w:spacing w:before="0" w:after="0"/>
        <w:ind w:firstLine="289"/>
        <w:jc w:val="center"/>
      </w:pPr>
      <w:r w:rsidRPr="00CB471E">
        <w:t>BẢ</w:t>
      </w:r>
      <w:r w:rsidR="00543389" w:rsidRPr="00CB471E">
        <w:t>NG PHÂN LOẠI ĐẤT THEO TRỊ  SỐ N</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417"/>
        <w:gridCol w:w="1927"/>
        <w:gridCol w:w="1701"/>
        <w:gridCol w:w="1560"/>
        <w:gridCol w:w="1984"/>
      </w:tblGrid>
      <w:tr w:rsidR="00725574" w:rsidRPr="00CB471E" w:rsidTr="00D81B3B">
        <w:trPr>
          <w:tblHeader/>
          <w:jc w:val="center"/>
        </w:trPr>
        <w:tc>
          <w:tcPr>
            <w:tcW w:w="5045" w:type="dxa"/>
            <w:gridSpan w:val="3"/>
            <w:tcBorders>
              <w:top w:val="single" w:sz="12" w:space="0" w:color="auto"/>
            </w:tcBorders>
          </w:tcPr>
          <w:p w:rsidR="00725574" w:rsidRPr="00CB471E" w:rsidRDefault="00725574" w:rsidP="00CC5640">
            <w:pPr>
              <w:spacing w:before="0" w:after="0"/>
              <w:ind w:hanging="1"/>
              <w:jc w:val="center"/>
              <w:rPr>
                <w:b/>
                <w:bCs/>
              </w:rPr>
            </w:pPr>
            <w:r w:rsidRPr="00CB471E">
              <w:rPr>
                <w:b/>
                <w:bCs/>
              </w:rPr>
              <w:t>Đất dính</w:t>
            </w:r>
          </w:p>
        </w:tc>
        <w:tc>
          <w:tcPr>
            <w:tcW w:w="3544" w:type="dxa"/>
            <w:gridSpan w:val="2"/>
            <w:tcBorders>
              <w:top w:val="single" w:sz="12" w:space="0" w:color="auto"/>
            </w:tcBorders>
          </w:tcPr>
          <w:p w:rsidR="00725574" w:rsidRPr="00CB471E" w:rsidRDefault="00725574" w:rsidP="00CC5640">
            <w:pPr>
              <w:spacing w:before="0" w:after="0"/>
              <w:ind w:hanging="1"/>
              <w:jc w:val="center"/>
              <w:rPr>
                <w:b/>
                <w:bCs/>
              </w:rPr>
            </w:pPr>
            <w:r w:rsidRPr="00CB471E">
              <w:rPr>
                <w:b/>
                <w:bCs/>
              </w:rPr>
              <w:t>Đất hạt rời</w:t>
            </w:r>
          </w:p>
        </w:tc>
      </w:tr>
      <w:tr w:rsidR="00725574" w:rsidRPr="00CB471E" w:rsidTr="00D81B3B">
        <w:trPr>
          <w:tblHeader/>
          <w:jc w:val="center"/>
        </w:trPr>
        <w:tc>
          <w:tcPr>
            <w:tcW w:w="1417" w:type="dxa"/>
            <w:tcBorders>
              <w:bottom w:val="single" w:sz="12" w:space="0" w:color="auto"/>
            </w:tcBorders>
          </w:tcPr>
          <w:p w:rsidR="00725574" w:rsidRPr="00CB471E" w:rsidRDefault="00725574" w:rsidP="00CC5640">
            <w:pPr>
              <w:spacing w:before="0" w:after="0"/>
              <w:ind w:hanging="1"/>
              <w:jc w:val="center"/>
            </w:pPr>
            <w:r w:rsidRPr="00CB471E">
              <w:t>Giá trị N</w:t>
            </w:r>
          </w:p>
        </w:tc>
        <w:tc>
          <w:tcPr>
            <w:tcW w:w="1927" w:type="dxa"/>
            <w:tcBorders>
              <w:bottom w:val="single" w:sz="12" w:space="0" w:color="auto"/>
            </w:tcBorders>
          </w:tcPr>
          <w:p w:rsidR="00725574" w:rsidRPr="00CB471E" w:rsidRDefault="00725574" w:rsidP="00CC5640">
            <w:pPr>
              <w:spacing w:before="0" w:after="0"/>
              <w:ind w:hanging="1"/>
              <w:jc w:val="center"/>
            </w:pPr>
            <w:r w:rsidRPr="00CB471E">
              <w:t>Nén đơn Qu, kG/cm</w:t>
            </w:r>
            <w:r w:rsidRPr="00CB471E">
              <w:rPr>
                <w:vertAlign w:val="superscript"/>
              </w:rPr>
              <w:t>2</w:t>
            </w:r>
          </w:p>
        </w:tc>
        <w:tc>
          <w:tcPr>
            <w:tcW w:w="1701" w:type="dxa"/>
            <w:tcBorders>
              <w:bottom w:val="single" w:sz="12" w:space="0" w:color="auto"/>
            </w:tcBorders>
          </w:tcPr>
          <w:p w:rsidR="00725574" w:rsidRPr="00CB471E" w:rsidRDefault="00725574" w:rsidP="00CC5640">
            <w:pPr>
              <w:spacing w:before="0" w:after="0"/>
              <w:ind w:hanging="1"/>
              <w:jc w:val="center"/>
            </w:pPr>
            <w:r w:rsidRPr="00CB471E">
              <w:t>Trạng Thái</w:t>
            </w:r>
          </w:p>
        </w:tc>
        <w:tc>
          <w:tcPr>
            <w:tcW w:w="1560" w:type="dxa"/>
            <w:tcBorders>
              <w:bottom w:val="single" w:sz="12" w:space="0" w:color="auto"/>
            </w:tcBorders>
          </w:tcPr>
          <w:p w:rsidR="00725574" w:rsidRPr="00CB471E" w:rsidRDefault="00725574" w:rsidP="00CC5640">
            <w:pPr>
              <w:spacing w:before="0" w:after="0"/>
              <w:ind w:hanging="1"/>
              <w:jc w:val="center"/>
            </w:pPr>
            <w:r w:rsidRPr="00CB471E">
              <w:t>Giá trị N</w:t>
            </w:r>
          </w:p>
        </w:tc>
        <w:tc>
          <w:tcPr>
            <w:tcW w:w="1984" w:type="dxa"/>
            <w:tcBorders>
              <w:bottom w:val="single" w:sz="12" w:space="0" w:color="auto"/>
            </w:tcBorders>
          </w:tcPr>
          <w:p w:rsidR="00725574" w:rsidRPr="00CB471E" w:rsidRDefault="00543389" w:rsidP="00CC5640">
            <w:pPr>
              <w:spacing w:before="0" w:after="0"/>
              <w:ind w:hanging="1"/>
              <w:jc w:val="center"/>
            </w:pPr>
            <w:r w:rsidRPr="00CB471E">
              <w:t xml:space="preserve">      Độ</w:t>
            </w:r>
            <w:r w:rsidR="00725574" w:rsidRPr="00CB471E">
              <w:t xml:space="preserve"> chặt</w:t>
            </w:r>
          </w:p>
        </w:tc>
      </w:tr>
      <w:tr w:rsidR="00725574" w:rsidRPr="00CB471E">
        <w:trPr>
          <w:jc w:val="center"/>
        </w:trPr>
        <w:tc>
          <w:tcPr>
            <w:tcW w:w="1417" w:type="dxa"/>
            <w:tcBorders>
              <w:top w:val="nil"/>
              <w:bottom w:val="single" w:sz="12" w:space="0" w:color="auto"/>
            </w:tcBorders>
          </w:tcPr>
          <w:p w:rsidR="00725574" w:rsidRPr="00CB471E" w:rsidRDefault="00725574" w:rsidP="00CC5640">
            <w:pPr>
              <w:spacing w:before="0" w:after="0"/>
              <w:ind w:firstLine="0"/>
              <w:jc w:val="center"/>
            </w:pPr>
            <w:r w:rsidRPr="00CB471E">
              <w:t>&lt; 2</w:t>
            </w:r>
          </w:p>
          <w:p w:rsidR="00725574" w:rsidRPr="00CB471E" w:rsidRDefault="00725574" w:rsidP="00CC5640">
            <w:pPr>
              <w:spacing w:before="0" w:after="0"/>
              <w:ind w:firstLine="0"/>
              <w:jc w:val="center"/>
            </w:pPr>
            <w:r w:rsidRPr="00CB471E">
              <w:t>2 – 4</w:t>
            </w:r>
          </w:p>
          <w:p w:rsidR="00725574" w:rsidRPr="00CB471E" w:rsidRDefault="00725574" w:rsidP="00CC5640">
            <w:pPr>
              <w:spacing w:before="0" w:after="0"/>
              <w:ind w:firstLine="0"/>
              <w:jc w:val="center"/>
            </w:pPr>
            <w:r w:rsidRPr="00CB471E">
              <w:t>5 – 8</w:t>
            </w:r>
          </w:p>
          <w:p w:rsidR="00725574" w:rsidRPr="00CB471E" w:rsidRDefault="00725574" w:rsidP="00CC5640">
            <w:pPr>
              <w:spacing w:before="0" w:after="0"/>
              <w:ind w:firstLine="0"/>
              <w:jc w:val="center"/>
            </w:pPr>
            <w:r w:rsidRPr="00CB471E">
              <w:t>9 – 15</w:t>
            </w:r>
          </w:p>
          <w:p w:rsidR="00725574" w:rsidRPr="00CB471E" w:rsidRDefault="00725574" w:rsidP="00CC5640">
            <w:pPr>
              <w:spacing w:before="0" w:after="0"/>
              <w:ind w:firstLine="0"/>
              <w:jc w:val="center"/>
            </w:pPr>
            <w:r w:rsidRPr="00CB471E">
              <w:t>16 – 30</w:t>
            </w:r>
          </w:p>
          <w:p w:rsidR="00725574" w:rsidRPr="00CB471E" w:rsidRDefault="00725574" w:rsidP="00CC5640">
            <w:pPr>
              <w:spacing w:before="0" w:after="0"/>
              <w:ind w:firstLine="0"/>
              <w:jc w:val="center"/>
            </w:pPr>
            <w:r w:rsidRPr="00CB471E">
              <w:t>&gt; 30</w:t>
            </w:r>
          </w:p>
        </w:tc>
        <w:tc>
          <w:tcPr>
            <w:tcW w:w="1927" w:type="dxa"/>
            <w:tcBorders>
              <w:top w:val="nil"/>
              <w:bottom w:val="single" w:sz="12" w:space="0" w:color="auto"/>
            </w:tcBorders>
          </w:tcPr>
          <w:p w:rsidR="00725574" w:rsidRPr="00CB471E" w:rsidRDefault="00725574" w:rsidP="00CC5640">
            <w:pPr>
              <w:spacing w:before="0" w:after="0"/>
              <w:ind w:hanging="1"/>
              <w:jc w:val="center"/>
            </w:pPr>
            <w:r w:rsidRPr="00CB471E">
              <w:t>&lt; 0,25</w:t>
            </w:r>
          </w:p>
          <w:p w:rsidR="00725574" w:rsidRPr="00CB471E" w:rsidRDefault="00725574" w:rsidP="00CC5640">
            <w:pPr>
              <w:spacing w:before="0" w:after="0"/>
              <w:ind w:hanging="1"/>
              <w:jc w:val="center"/>
            </w:pPr>
            <w:r w:rsidRPr="00CB471E">
              <w:t>0,25 – 0,50</w:t>
            </w:r>
          </w:p>
          <w:p w:rsidR="00725574" w:rsidRPr="00CB471E" w:rsidRDefault="00725574" w:rsidP="00CC5640">
            <w:pPr>
              <w:spacing w:before="0" w:after="0"/>
              <w:ind w:hanging="1"/>
              <w:jc w:val="center"/>
            </w:pPr>
            <w:r w:rsidRPr="00CB471E">
              <w:t>0,50 – 1,00</w:t>
            </w:r>
          </w:p>
          <w:p w:rsidR="00725574" w:rsidRPr="00CB471E" w:rsidRDefault="00725574" w:rsidP="00CC5640">
            <w:pPr>
              <w:spacing w:before="0" w:after="0"/>
              <w:ind w:hanging="1"/>
              <w:jc w:val="center"/>
            </w:pPr>
            <w:r w:rsidRPr="00CB471E">
              <w:t>1,00 – 2,00</w:t>
            </w:r>
          </w:p>
          <w:p w:rsidR="00725574" w:rsidRPr="00CB471E" w:rsidRDefault="00725574" w:rsidP="00CC5640">
            <w:pPr>
              <w:spacing w:before="0" w:after="0"/>
              <w:ind w:hanging="1"/>
              <w:jc w:val="center"/>
            </w:pPr>
            <w:r w:rsidRPr="00CB471E">
              <w:t xml:space="preserve">2,00 – 4,00 </w:t>
            </w:r>
          </w:p>
          <w:p w:rsidR="00725574" w:rsidRPr="00CB471E" w:rsidRDefault="00725574" w:rsidP="00CC5640">
            <w:pPr>
              <w:spacing w:before="0" w:after="0"/>
              <w:ind w:hanging="1"/>
              <w:jc w:val="center"/>
            </w:pPr>
            <w:r w:rsidRPr="00CB471E">
              <w:t>&gt; 4,00</w:t>
            </w:r>
          </w:p>
        </w:tc>
        <w:tc>
          <w:tcPr>
            <w:tcW w:w="1701" w:type="dxa"/>
            <w:tcBorders>
              <w:top w:val="nil"/>
              <w:bottom w:val="single" w:sz="12" w:space="0" w:color="auto"/>
            </w:tcBorders>
          </w:tcPr>
          <w:p w:rsidR="00725574" w:rsidRPr="00CB471E" w:rsidRDefault="00725574" w:rsidP="00CC5640">
            <w:pPr>
              <w:spacing w:before="0" w:after="0"/>
              <w:ind w:firstLine="184"/>
              <w:jc w:val="center"/>
            </w:pPr>
            <w:r w:rsidRPr="00CB471E">
              <w:t>Chảy</w:t>
            </w:r>
          </w:p>
          <w:p w:rsidR="00725574" w:rsidRPr="00CB471E" w:rsidRDefault="00725574" w:rsidP="00CC5640">
            <w:pPr>
              <w:spacing w:before="0" w:after="0"/>
              <w:ind w:firstLine="184"/>
              <w:jc w:val="center"/>
            </w:pPr>
            <w:r w:rsidRPr="00CB471E">
              <w:t>Dẻo chảy</w:t>
            </w:r>
          </w:p>
          <w:p w:rsidR="00725574" w:rsidRPr="00CB471E" w:rsidRDefault="00725574" w:rsidP="00CC5640">
            <w:pPr>
              <w:spacing w:before="0" w:after="0"/>
              <w:ind w:firstLine="184"/>
              <w:jc w:val="center"/>
            </w:pPr>
            <w:r w:rsidRPr="00CB471E">
              <w:t>Dẻo mềm</w:t>
            </w:r>
          </w:p>
          <w:p w:rsidR="00725574" w:rsidRPr="00CB471E" w:rsidRDefault="00725574" w:rsidP="00CC5640">
            <w:pPr>
              <w:spacing w:before="0" w:after="0"/>
              <w:ind w:firstLine="184"/>
              <w:jc w:val="center"/>
            </w:pPr>
            <w:r w:rsidRPr="00CB471E">
              <w:t>Dẻo cứng</w:t>
            </w:r>
          </w:p>
          <w:p w:rsidR="00725574" w:rsidRPr="00CB471E" w:rsidRDefault="00725574" w:rsidP="00CC5640">
            <w:pPr>
              <w:spacing w:before="0" w:after="0"/>
              <w:ind w:firstLine="184"/>
              <w:jc w:val="center"/>
            </w:pPr>
            <w:r w:rsidRPr="00CB471E">
              <w:t>Nửa cứng</w:t>
            </w:r>
          </w:p>
          <w:p w:rsidR="00725574" w:rsidRPr="00CB471E" w:rsidRDefault="00725574" w:rsidP="00CC5640">
            <w:pPr>
              <w:spacing w:before="0" w:after="0"/>
              <w:ind w:firstLine="184"/>
              <w:jc w:val="center"/>
            </w:pPr>
            <w:r w:rsidRPr="00CB471E">
              <w:t>Cứng</w:t>
            </w:r>
          </w:p>
        </w:tc>
        <w:tc>
          <w:tcPr>
            <w:tcW w:w="1560" w:type="dxa"/>
            <w:tcBorders>
              <w:top w:val="nil"/>
              <w:bottom w:val="single" w:sz="12" w:space="0" w:color="auto"/>
            </w:tcBorders>
          </w:tcPr>
          <w:p w:rsidR="00725574" w:rsidRPr="00CB471E" w:rsidRDefault="00725574" w:rsidP="00CC5640">
            <w:pPr>
              <w:spacing w:before="0" w:after="0"/>
              <w:ind w:firstLine="0"/>
              <w:jc w:val="center"/>
            </w:pPr>
            <w:r w:rsidRPr="00CB471E">
              <w:t>&lt; 4</w:t>
            </w:r>
          </w:p>
          <w:p w:rsidR="00725574" w:rsidRPr="00CB471E" w:rsidRDefault="00725574" w:rsidP="00CC5640">
            <w:pPr>
              <w:tabs>
                <w:tab w:val="left" w:pos="0"/>
              </w:tabs>
              <w:spacing w:before="0" w:after="0"/>
              <w:ind w:firstLine="0"/>
              <w:jc w:val="center"/>
            </w:pPr>
            <w:r w:rsidRPr="00CB471E">
              <w:t>4 – 10</w:t>
            </w:r>
          </w:p>
          <w:p w:rsidR="00725574" w:rsidRPr="00CB471E" w:rsidRDefault="00725574" w:rsidP="00CC5640">
            <w:pPr>
              <w:spacing w:before="0" w:after="0"/>
              <w:ind w:firstLine="0"/>
              <w:jc w:val="center"/>
            </w:pPr>
            <w:r w:rsidRPr="00CB471E">
              <w:t>11 – 30</w:t>
            </w:r>
          </w:p>
          <w:p w:rsidR="00725574" w:rsidRPr="00CB471E" w:rsidRDefault="00725574" w:rsidP="00CC5640">
            <w:pPr>
              <w:spacing w:before="0" w:after="0"/>
              <w:ind w:firstLine="0"/>
              <w:jc w:val="center"/>
            </w:pPr>
            <w:r w:rsidRPr="00CB471E">
              <w:t>31 – 50</w:t>
            </w:r>
          </w:p>
          <w:p w:rsidR="00725574" w:rsidRPr="00CB471E" w:rsidRDefault="00725574" w:rsidP="00CC5640">
            <w:pPr>
              <w:spacing w:before="0" w:after="0"/>
              <w:ind w:firstLine="0"/>
              <w:jc w:val="center"/>
            </w:pPr>
            <w:r w:rsidRPr="00CB471E">
              <w:t>&gt; 50</w:t>
            </w:r>
          </w:p>
        </w:tc>
        <w:tc>
          <w:tcPr>
            <w:tcW w:w="1984" w:type="dxa"/>
            <w:tcBorders>
              <w:top w:val="nil"/>
              <w:bottom w:val="single" w:sz="12" w:space="0" w:color="auto"/>
            </w:tcBorders>
          </w:tcPr>
          <w:p w:rsidR="00725574" w:rsidRPr="00CB471E" w:rsidRDefault="00725574" w:rsidP="00CC5640">
            <w:pPr>
              <w:spacing w:before="0" w:after="0"/>
              <w:ind w:firstLine="0"/>
              <w:jc w:val="center"/>
            </w:pPr>
            <w:r w:rsidRPr="00CB471E">
              <w:t>Rất rời</w:t>
            </w:r>
          </w:p>
          <w:p w:rsidR="00725574" w:rsidRPr="00CB471E" w:rsidRDefault="00725574" w:rsidP="00CC5640">
            <w:pPr>
              <w:spacing w:before="0" w:after="0"/>
              <w:ind w:firstLine="0"/>
              <w:jc w:val="center"/>
            </w:pPr>
            <w:r w:rsidRPr="00CB471E">
              <w:t>Rời</w:t>
            </w:r>
          </w:p>
          <w:p w:rsidR="00725574" w:rsidRPr="00CB471E" w:rsidRDefault="00725574" w:rsidP="00CC5640">
            <w:pPr>
              <w:spacing w:before="0" w:after="0"/>
              <w:ind w:firstLine="0"/>
              <w:jc w:val="center"/>
            </w:pPr>
            <w:r w:rsidRPr="00CB471E">
              <w:t>Chặt vừa</w:t>
            </w:r>
          </w:p>
          <w:p w:rsidR="00725574" w:rsidRPr="00CB471E" w:rsidRDefault="00725574" w:rsidP="00CC5640">
            <w:pPr>
              <w:spacing w:before="0" w:after="0"/>
              <w:ind w:firstLine="0"/>
              <w:jc w:val="center"/>
            </w:pPr>
            <w:r w:rsidRPr="00CB471E">
              <w:t>Chặt</w:t>
            </w:r>
          </w:p>
          <w:p w:rsidR="00725574" w:rsidRPr="00CB471E" w:rsidRDefault="00725574" w:rsidP="00CC5640">
            <w:pPr>
              <w:spacing w:before="0" w:after="0"/>
              <w:ind w:firstLine="0"/>
              <w:jc w:val="center"/>
            </w:pPr>
            <w:r w:rsidRPr="00CB471E">
              <w:t>Rất chặt</w:t>
            </w:r>
          </w:p>
        </w:tc>
      </w:tr>
    </w:tbl>
    <w:p w:rsidR="00725574" w:rsidRPr="00CB471E" w:rsidRDefault="00725574" w:rsidP="00CC5640">
      <w:pPr>
        <w:pStyle w:val="BodyTextIndent"/>
        <w:spacing w:line="312" w:lineRule="auto"/>
        <w:rPr>
          <w:b/>
          <w:bCs/>
          <w:sz w:val="10"/>
          <w:szCs w:val="10"/>
        </w:rPr>
      </w:pPr>
    </w:p>
    <w:p w:rsidR="00725574" w:rsidRPr="00CB471E" w:rsidRDefault="00B6026A" w:rsidP="00270C44">
      <w:pPr>
        <w:pStyle w:val="Heading2"/>
        <w:rPr>
          <w:lang w:val="pt-BR"/>
        </w:rPr>
      </w:pPr>
      <w:bookmarkStart w:id="32" w:name="_Toc66438044"/>
      <w:bookmarkStart w:id="33" w:name="_Toc274745798"/>
      <w:bookmarkStart w:id="34" w:name="_Toc278208720"/>
      <w:bookmarkStart w:id="35" w:name="_Toc278338597"/>
      <w:r w:rsidRPr="00CB471E">
        <w:rPr>
          <w:noProof/>
        </w:rPr>
        <w:pict>
          <v:shape id="Picture 473" o:spid="_x0000_s1026" type="#_x0000_t75" alt="thuoc do muc nuoc" style="position:absolute;left:0;text-align:left;margin-left:362.55pt;margin-top:4.3pt;width:95.1pt;height:130.95pt;z-index:-251657728;visibility:visible">
            <v:imagedata r:id="rId12" o:title=""/>
            <w10:wrap type="square"/>
          </v:shape>
        </w:pict>
      </w:r>
      <w:r w:rsidR="00725574" w:rsidRPr="00CB471E">
        <w:rPr>
          <w:lang w:val="pt-BR"/>
        </w:rPr>
        <w:t xml:space="preserve">II.5. </w:t>
      </w:r>
      <w:r w:rsidR="00725574" w:rsidRPr="00CB471E">
        <w:t>Quan trắc mực nước dưới đất</w:t>
      </w:r>
      <w:bookmarkEnd w:id="32"/>
    </w:p>
    <w:p w:rsidR="00725574" w:rsidRPr="00CB471E" w:rsidRDefault="00725574" w:rsidP="00CC5640">
      <w:pPr>
        <w:spacing w:before="0" w:after="0"/>
        <w:rPr>
          <w:lang w:val="pt-BR"/>
        </w:rPr>
      </w:pPr>
      <w:r w:rsidRPr="00CB471E">
        <w:rPr>
          <w:lang w:val="pt-BR"/>
        </w:rPr>
        <w:t>Sau khi kết thúc hố khoan, tiến hành lắp đặt hệ thống bảo vệ miệng hố khoan phục vụ công tác quan trắc mực nước ngầm.</w:t>
      </w:r>
    </w:p>
    <w:p w:rsidR="00725574" w:rsidRPr="00CB471E" w:rsidRDefault="00725574" w:rsidP="00CC5640">
      <w:pPr>
        <w:spacing w:before="0" w:after="0"/>
        <w:rPr>
          <w:lang w:val="pt-BR"/>
        </w:rPr>
      </w:pPr>
      <w:r w:rsidRPr="00CB471E">
        <w:rPr>
          <w:lang w:val="pt-BR"/>
        </w:rPr>
        <w:t xml:space="preserve">Dụng cụ đo mực nước gồm có một đầu dò, một thước đo đã đánh dấu mm và tời cáp gắn với thiết bị điện tử. Đầu dò được thả xuống ống đến khi đèn và còi báo hiệu đã tiếp xúc với nước. Các vạch độ sâu trên thước đo chỉ mực nước cần đo. </w:t>
      </w:r>
    </w:p>
    <w:p w:rsidR="00725574" w:rsidRPr="00CB471E" w:rsidRDefault="00725574" w:rsidP="00270C44">
      <w:pPr>
        <w:pStyle w:val="Heading2"/>
      </w:pPr>
      <w:bookmarkStart w:id="36" w:name="_Toc66438045"/>
      <w:r w:rsidRPr="00CB471E">
        <w:lastRenderedPageBreak/>
        <w:t>II.6. Thí nghiệm trong phòng</w:t>
      </w:r>
      <w:bookmarkEnd w:id="33"/>
      <w:bookmarkEnd w:id="34"/>
      <w:bookmarkEnd w:id="35"/>
      <w:bookmarkEnd w:id="36"/>
    </w:p>
    <w:p w:rsidR="00725574" w:rsidRPr="00CB471E" w:rsidRDefault="00725574" w:rsidP="00CC5640">
      <w:pPr>
        <w:spacing w:before="0" w:after="0"/>
        <w:rPr>
          <w:lang w:val="nl-NL"/>
        </w:rPr>
      </w:pPr>
      <w:r w:rsidRPr="00CB471E">
        <w:rPr>
          <w:lang w:val="nl-NL"/>
        </w:rPr>
        <w:t xml:space="preserve">Bao gồm các thí nghiệm: </w:t>
      </w:r>
      <w:bookmarkStart w:id="37" w:name="_Toc274745799"/>
      <w:bookmarkStart w:id="38" w:name="_Toc278208721"/>
      <w:r w:rsidRPr="00CB471E">
        <w:rPr>
          <w:lang w:val="nl-NL"/>
        </w:rPr>
        <w:t>Kích thước hạt và tính chất vật lý</w:t>
      </w:r>
      <w:bookmarkEnd w:id="37"/>
      <w:bookmarkEnd w:id="38"/>
    </w:p>
    <w:p w:rsidR="00725574" w:rsidRPr="00CB471E" w:rsidRDefault="00725574" w:rsidP="00543389">
      <w:pPr>
        <w:pStyle w:val="Heading3"/>
      </w:pPr>
      <w:bookmarkStart w:id="39" w:name="_Toc274745800"/>
      <w:bookmarkStart w:id="40" w:name="_Toc278208722"/>
      <w:bookmarkStart w:id="41" w:name="_Toc278338598"/>
      <w:bookmarkStart w:id="42" w:name="_Toc66438046"/>
      <w:r w:rsidRPr="00CB471E">
        <w:t>II.6.1. Thành phần hạt</w:t>
      </w:r>
      <w:bookmarkEnd w:id="39"/>
      <w:bookmarkEnd w:id="40"/>
      <w:bookmarkEnd w:id="41"/>
      <w:bookmarkEnd w:id="42"/>
    </w:p>
    <w:p w:rsidR="00725574" w:rsidRPr="00CB471E" w:rsidRDefault="00725574" w:rsidP="00CC5640">
      <w:pPr>
        <w:spacing w:before="0" w:after="0"/>
        <w:rPr>
          <w:lang w:val="nl-NL"/>
        </w:rPr>
      </w:pPr>
      <w:r w:rsidRPr="00CB471E">
        <w:rPr>
          <w:lang w:val="nl-NL"/>
        </w:rPr>
        <w:t>Thí nghiệm này được thực hiện trong hai giai đoạn: phân tích sàng cho đất thô, hạt (cát, sỏi) và phân tích tỷ trọng kế cho đất hạt mịn (đất sét, bột). Loại đất có chứa cả hai loại đất được kiểm tra theo thứ tự, bằng phân tích lưới lọc, và phân tích tỷ trọng kế với kích thước hạt đi qua lưới lọc No.200 (0.075mm hoặc nhỏ hơn).</w:t>
      </w:r>
    </w:p>
    <w:p w:rsidR="00725574" w:rsidRPr="00CB471E" w:rsidRDefault="00725574" w:rsidP="00CC5640">
      <w:pPr>
        <w:spacing w:before="0" w:after="0"/>
        <w:rPr>
          <w:lang w:val="nl-NL"/>
        </w:rPr>
      </w:pPr>
      <w:r w:rsidRPr="00CB471E">
        <w:rPr>
          <w:lang w:val="nl-NL"/>
        </w:rPr>
        <w:t>Kết quả được báo cáo về một nhóm kích thước hạt phân phối kết hợp như là tỷ lệ phần trăm của mẫu nhỏ hơn, trọng lượng, so với đăng nhập của đường kính hạt. đường cong này cung cấp các thông số về đường kính có hiệu quả (D60 và D10) và hệ số đồng nhất (Cu). Thí nghiệm được thực hiện theo tiêu chuẩn TCVN 4198-2012.</w:t>
      </w:r>
    </w:p>
    <w:p w:rsidR="00725574" w:rsidRPr="00CB471E" w:rsidRDefault="004C4027" w:rsidP="00CC5640">
      <w:pPr>
        <w:spacing w:before="0" w:after="0"/>
        <w:jc w:val="center"/>
      </w:pPr>
      <w:r w:rsidRPr="00CB471E">
        <w:rPr>
          <w:noProof/>
        </w:rPr>
        <w:pict>
          <v:shape id="Picture 10" o:spid="_x0000_i1027" type="#_x0000_t75" alt="Picture 011" style="width:97pt;height:152pt;visibility:visible">
            <v:imagedata r:id="rId13" o:title=""/>
            <o:lock v:ext="edit" aspectratio="f"/>
          </v:shape>
        </w:pict>
      </w:r>
      <w:r w:rsidRPr="00CB471E">
        <w:rPr>
          <w:noProof/>
        </w:rPr>
        <w:pict>
          <v:shape id="Picture 11" o:spid="_x0000_i1028" type="#_x0000_t75" alt="Picture%20003" style="width:193pt;height:152pt;visibility:visible">
            <v:imagedata r:id="rId14" o:title=""/>
            <o:lock v:ext="edit" aspectratio="f"/>
          </v:shape>
        </w:pict>
      </w:r>
    </w:p>
    <w:p w:rsidR="00725574" w:rsidRPr="00CB471E" w:rsidRDefault="00725574" w:rsidP="00CC5640">
      <w:pPr>
        <w:spacing w:before="0" w:after="0"/>
        <w:jc w:val="center"/>
        <w:rPr>
          <w:i/>
          <w:iCs/>
        </w:rPr>
      </w:pPr>
      <w:bookmarkStart w:id="43" w:name="OLE_LINK3"/>
      <w:bookmarkStart w:id="44" w:name="OLE_LINK4"/>
      <w:r w:rsidRPr="00CB471E">
        <w:rPr>
          <w:i/>
          <w:iCs/>
        </w:rPr>
        <w:t>(Hình 4: Thí nghiệm thành phần hạt)</w:t>
      </w:r>
    </w:p>
    <w:p w:rsidR="00725574" w:rsidRPr="00CB471E" w:rsidRDefault="00B6026A" w:rsidP="00543389">
      <w:pPr>
        <w:pStyle w:val="Heading3"/>
      </w:pPr>
      <w:bookmarkStart w:id="45" w:name="_Toc274745801"/>
      <w:bookmarkStart w:id="46" w:name="_Toc278208723"/>
      <w:bookmarkStart w:id="47" w:name="_Toc278338599"/>
      <w:bookmarkStart w:id="48" w:name="_Toc66438047"/>
      <w:bookmarkEnd w:id="43"/>
      <w:bookmarkEnd w:id="44"/>
      <w:r w:rsidRPr="00CB471E">
        <w:rPr>
          <w:noProof/>
        </w:rPr>
        <w:pict>
          <v:shape id="Picture 12" o:spid="_x0000_s1034" type="#_x0000_t75" style="position:absolute;left:0;text-align:left;margin-left:246.35pt;margin-top:18.65pt;width:220.5pt;height:149.3pt;z-index:251659776;visibility:visible;mso-position-horizontal-relative:text;mso-position-vertical-relative:text">
            <v:imagedata r:id="rId15" o:title=""/>
            <w10:wrap type="square"/>
          </v:shape>
        </w:pict>
      </w:r>
      <w:r w:rsidR="00725574" w:rsidRPr="00CB471E">
        <w:t>II.6.2. Độ ẩm tự nhiên</w:t>
      </w:r>
      <w:bookmarkEnd w:id="45"/>
      <w:bookmarkEnd w:id="46"/>
      <w:bookmarkEnd w:id="47"/>
      <w:bookmarkEnd w:id="48"/>
    </w:p>
    <w:p w:rsidR="00725574" w:rsidRPr="00CB471E" w:rsidRDefault="00725574" w:rsidP="00CC5640">
      <w:pPr>
        <w:spacing w:before="0" w:after="0"/>
        <w:rPr>
          <w:lang w:val="nl-NL"/>
        </w:rPr>
      </w:pPr>
      <w:r w:rsidRPr="00CB471E">
        <w:rPr>
          <w:lang w:val="nl-NL"/>
        </w:rPr>
        <w:t>Độ ẩm tự nhiên, W, được định nghĩa là tỷ số giữa trọng lượng nước/trọng lượng chất rắn trong một mẫu. Cân các mẫu tự nhiên, sau đó sây khô ở nhiệt độ 110</w:t>
      </w:r>
      <w:r w:rsidRPr="00CB471E">
        <w:rPr>
          <w:vertAlign w:val="superscript"/>
          <w:lang w:val="nl-NL"/>
        </w:rPr>
        <w:t>o</w:t>
      </w:r>
      <w:r w:rsidRPr="00CB471E">
        <w:rPr>
          <w:lang w:val="nl-NL"/>
        </w:rPr>
        <w:t>C. Trọng lượng sau khi khô là trọng lượng chất rắn.</w:t>
      </w:r>
    </w:p>
    <w:p w:rsidR="00725574" w:rsidRPr="00CB471E" w:rsidRDefault="00725574" w:rsidP="00CC5640">
      <w:pPr>
        <w:spacing w:before="0" w:after="0"/>
        <w:rPr>
          <w:lang w:val="nl-NL"/>
        </w:rPr>
      </w:pPr>
      <w:r w:rsidRPr="00CB471E">
        <w:rPr>
          <w:lang w:val="nl-NL"/>
        </w:rPr>
        <w:t>Độ ẩm có giá trị trong việc xác định đặc tính của đất có thể tương quan tới thông số khác. Thí nghiệm được thực hiện theo tiêu chuẩn TCVN 4196-2012.</w:t>
      </w:r>
      <w:r w:rsidR="00543389" w:rsidRPr="00CB471E">
        <w:rPr>
          <w:lang w:val="nl-NL"/>
        </w:rPr>
        <w:t xml:space="preserve">                                         </w:t>
      </w:r>
      <w:r w:rsidR="00543389" w:rsidRPr="00CB471E">
        <w:rPr>
          <w:i/>
          <w:iCs/>
          <w:lang w:val="nl-NL"/>
        </w:rPr>
        <w:t>(Hình 5: Thí nghiệm độ ẩm)</w:t>
      </w:r>
    </w:p>
    <w:p w:rsidR="00725574" w:rsidRPr="00CB471E" w:rsidRDefault="00725574" w:rsidP="00543389">
      <w:pPr>
        <w:pStyle w:val="Heading3"/>
      </w:pPr>
      <w:bookmarkStart w:id="49" w:name="_Toc274745802"/>
      <w:bookmarkStart w:id="50" w:name="_Toc278208724"/>
      <w:bookmarkStart w:id="51" w:name="_Toc278338600"/>
      <w:bookmarkStart w:id="52" w:name="_Toc66438048"/>
      <w:r w:rsidRPr="00CB471E">
        <w:t>II.6.3. Giới hạn chảy – dẻo</w:t>
      </w:r>
      <w:bookmarkEnd w:id="49"/>
      <w:bookmarkEnd w:id="50"/>
      <w:bookmarkEnd w:id="51"/>
      <w:bookmarkEnd w:id="52"/>
    </w:p>
    <w:p w:rsidR="00725574" w:rsidRPr="00CB471E" w:rsidRDefault="00725574" w:rsidP="00CC5640">
      <w:pPr>
        <w:spacing w:before="0" w:after="0"/>
        <w:rPr>
          <w:lang w:val="nl-NL"/>
        </w:rPr>
      </w:pPr>
      <w:r w:rsidRPr="00CB471E">
        <w:rPr>
          <w:lang w:val="nl-NL"/>
        </w:rPr>
        <w:t>Giới hạn chảy (LL), giới hạn dẻo (PL) là giới hạn giới Atterberg. Giới hạn chảy (LL) là độ ẩm của đất ở giữa chảy và dẻo. Giới hạn dẻo là độ ẩm của đất ở giữa trạng thái dẻo và nửa cứng.</w:t>
      </w:r>
    </w:p>
    <w:p w:rsidR="00725574" w:rsidRPr="00CB471E" w:rsidRDefault="00725574" w:rsidP="00CC5640">
      <w:pPr>
        <w:spacing w:before="0" w:after="0"/>
        <w:rPr>
          <w:lang w:val="nl-NL"/>
        </w:rPr>
      </w:pPr>
      <w:r w:rsidRPr="00CB471E">
        <w:rPr>
          <w:lang w:val="nl-NL"/>
        </w:rPr>
        <w:t>Những giá trị này là hữu ích trong việc phân loại đất và đã được tương quan với các thông số khác. Thí nghiệm được thực hiện theo tiêu chuẩn TCVN 4197-2012.</w:t>
      </w:r>
    </w:p>
    <w:p w:rsidR="00725574" w:rsidRPr="00CB471E" w:rsidRDefault="00B6026A" w:rsidP="00CC5640">
      <w:pPr>
        <w:spacing w:before="0" w:after="0"/>
        <w:jc w:val="center"/>
        <w:rPr>
          <w:lang w:val="nl-NL"/>
        </w:rPr>
      </w:pPr>
      <w:r w:rsidRPr="00CB471E">
        <w:rPr>
          <w:noProof/>
        </w:rPr>
        <w:lastRenderedPageBreak/>
        <w:pict>
          <v:shape id="Picture 439" o:spid="_x0000_s1028" type="#_x0000_t75" alt="DSCN4347" style="position:absolute;left:0;text-align:left;margin-left:-9.45pt;margin-top:1.3pt;width:228pt;height:148.55pt;z-index:-251659776;visibility:visible" wrapcoords="-71 0 0 21192 213 21498 21600 21498 21600 408 21387 0 -71 0" o:allowoverlap="f">
            <v:imagedata r:id="rId16" o:title=""/>
            <o:lock v:ext="edit" aspectratio="f"/>
            <w10:wrap type="through"/>
          </v:shape>
        </w:pict>
      </w:r>
      <w:r w:rsidRPr="00CB471E">
        <w:rPr>
          <w:noProof/>
        </w:rPr>
        <w:pict>
          <v:shape id="Picture 440" o:spid="_x0000_s1027" type="#_x0000_t75" alt="03032011129" style="position:absolute;left:0;text-align:left;margin-left:250.5pt;margin-top:2.8pt;width:211.9pt;height:148.55pt;z-index:-251658752;visibility:visible" wrapcoords="-76 0 -76 21498 21600 21498 21600 0 -76 0">
            <v:imagedata r:id="rId17" o:title=""/>
            <w10:wrap type="through"/>
          </v:shape>
        </w:pict>
      </w:r>
    </w:p>
    <w:p w:rsidR="00725574" w:rsidRPr="00CB471E" w:rsidRDefault="00725574" w:rsidP="00CC5640">
      <w:pPr>
        <w:spacing w:before="0" w:after="0"/>
        <w:ind w:firstLine="0"/>
        <w:rPr>
          <w:i/>
          <w:iCs/>
          <w:lang w:val="nl-NL"/>
        </w:rPr>
      </w:pPr>
      <w:r w:rsidRPr="00CB471E">
        <w:rPr>
          <w:i/>
          <w:iCs/>
          <w:lang w:val="nl-NL"/>
        </w:rPr>
        <w:t xml:space="preserve">(Hình 6: Thí nghiệm giới hạn chảy - dẻo)           </w:t>
      </w:r>
      <w:r w:rsidR="00543389" w:rsidRPr="00CB471E">
        <w:rPr>
          <w:i/>
          <w:iCs/>
          <w:lang w:val="nl-NL"/>
        </w:rPr>
        <w:t xml:space="preserve">   </w:t>
      </w:r>
      <w:r w:rsidRPr="00CB471E">
        <w:rPr>
          <w:i/>
          <w:iCs/>
          <w:lang w:val="nl-NL"/>
        </w:rPr>
        <w:t xml:space="preserve">  (Hình 7: Thí nghiệm </w:t>
      </w:r>
      <w:r w:rsidR="00543389" w:rsidRPr="00CB471E">
        <w:rPr>
          <w:i/>
          <w:iCs/>
          <w:lang w:val="nl-NL"/>
        </w:rPr>
        <w:t>nén nhanh</w:t>
      </w:r>
      <w:r w:rsidRPr="00CB471E">
        <w:rPr>
          <w:i/>
          <w:iCs/>
          <w:lang w:val="nl-NL"/>
        </w:rPr>
        <w:t>)</w:t>
      </w:r>
    </w:p>
    <w:p w:rsidR="00725574" w:rsidRPr="00CB471E" w:rsidRDefault="00725574" w:rsidP="00543389">
      <w:pPr>
        <w:pStyle w:val="Heading3"/>
      </w:pPr>
      <w:bookmarkStart w:id="53" w:name="_Toc274745803"/>
      <w:bookmarkStart w:id="54" w:name="_Toc278208725"/>
      <w:bookmarkStart w:id="55" w:name="_Toc278338601"/>
      <w:bookmarkStart w:id="56" w:name="_Toc66438049"/>
      <w:r w:rsidRPr="00CB471E">
        <w:t>II.6.4. Tỷ trọng của đất</w:t>
      </w:r>
      <w:bookmarkEnd w:id="53"/>
      <w:bookmarkEnd w:id="54"/>
      <w:bookmarkEnd w:id="55"/>
      <w:bookmarkEnd w:id="56"/>
    </w:p>
    <w:p w:rsidR="00725574" w:rsidRPr="00CB471E" w:rsidRDefault="00725574" w:rsidP="00CC5640">
      <w:pPr>
        <w:spacing w:before="0" w:after="0"/>
        <w:rPr>
          <w:lang w:val="nl-NL"/>
        </w:rPr>
      </w:pPr>
      <w:r w:rsidRPr="00CB471E">
        <w:rPr>
          <w:lang w:val="nl-NL"/>
        </w:rPr>
        <w:t>Tỷ trọng của đất, Gs, là tỷ số trọng lượng hạt trong đất/ thể tích của hạt. Tỷ trọng được xác định bằng phương pháp pycnometer hiệu chuẩn và tiến hành theo tiêu chuẩn TCVN 4195-2012.</w:t>
      </w:r>
    </w:p>
    <w:p w:rsidR="00725574" w:rsidRPr="00CB471E" w:rsidRDefault="00725574" w:rsidP="00543389">
      <w:pPr>
        <w:pStyle w:val="Heading3"/>
      </w:pPr>
      <w:bookmarkStart w:id="57" w:name="_Toc66438050"/>
      <w:r w:rsidRPr="00CB471E">
        <w:t>II.6.5. Thí nghiệm cắt trực tiếp</w:t>
      </w:r>
      <w:bookmarkEnd w:id="57"/>
    </w:p>
    <w:p w:rsidR="00725574" w:rsidRPr="00CB471E" w:rsidRDefault="00725574" w:rsidP="00CC5640">
      <w:pPr>
        <w:spacing w:before="0" w:after="0"/>
        <w:rPr>
          <w:lang w:val="nl-NL"/>
        </w:rPr>
      </w:pPr>
      <w:r w:rsidRPr="00CB471E">
        <w:rPr>
          <w:lang w:val="nl-NL"/>
        </w:rPr>
        <w:t xml:space="preserve">Thí nghiệm cắt trực tiếp: dùng để xác định lực dính C (kG/cm2) và góc ma sát trong </w:t>
      </w:r>
      <w:r w:rsidRPr="00CB471E">
        <w:rPr>
          <w:rFonts w:ascii="Symbol" w:hAnsi="Symbol" w:cs="Symbol"/>
        </w:rPr>
        <w:t></w:t>
      </w:r>
      <w:r w:rsidRPr="00CB471E">
        <w:rPr>
          <w:rFonts w:ascii="Symbol" w:hAnsi="Symbol" w:cs="Symbol"/>
        </w:rPr>
        <w:t></w:t>
      </w:r>
      <w:r w:rsidRPr="00CB471E">
        <w:rPr>
          <w:lang w:val="nl-NL"/>
        </w:rPr>
        <w:t xml:space="preserve">(độ). Các buớc tiến hành của thí nghiệm cắt trực tiếp tham khảo theo tiêu chuẩn TCVN 4199:2012. </w:t>
      </w:r>
    </w:p>
    <w:p w:rsidR="00725574" w:rsidRPr="00CB471E" w:rsidRDefault="00725574" w:rsidP="00CC5640">
      <w:pPr>
        <w:spacing w:before="0" w:after="0"/>
        <w:rPr>
          <w:lang w:val="nl-NL"/>
        </w:rPr>
      </w:pPr>
      <w:r w:rsidRPr="00CB471E">
        <w:rPr>
          <w:lang w:val="nl-NL"/>
        </w:rPr>
        <w:t>Thí nghiệm được tiến hành bằng máy Trung Quốc theo sơ đồ cắt nhanh không cố kết. Đối với đất dính, cấp áp lực nén đầu tiên ở 0.125, 0.25, 0.5, 1.0, 2.0 kG/cm</w:t>
      </w:r>
      <w:r w:rsidRPr="00CB471E">
        <w:rPr>
          <w:vertAlign w:val="superscript"/>
          <w:lang w:val="nl-NL"/>
        </w:rPr>
        <w:t>2</w:t>
      </w:r>
      <w:r w:rsidRPr="00CB471E">
        <w:rPr>
          <w:lang w:val="nl-NL"/>
        </w:rPr>
        <w:t xml:space="preserve"> cho các mẫu có độ sâu tương ứng đến </w:t>
      </w:r>
      <w:r w:rsidR="00566677" w:rsidRPr="00CB471E">
        <w:rPr>
          <w:lang w:val="nl-NL"/>
        </w:rPr>
        <w:t>10, 20</w:t>
      </w:r>
      <w:r w:rsidR="00BB0DB5" w:rsidRPr="00CB471E">
        <w:rPr>
          <w:lang w:val="nl-NL"/>
        </w:rPr>
        <w:t xml:space="preserve">. </w:t>
      </w:r>
    </w:p>
    <w:p w:rsidR="00725574" w:rsidRPr="00CB471E" w:rsidRDefault="00725574" w:rsidP="00CC5640">
      <w:pPr>
        <w:pStyle w:val="Heading1"/>
        <w:rPr>
          <w:lang w:val="nl-NL"/>
        </w:rPr>
      </w:pPr>
      <w:bookmarkStart w:id="58" w:name="_Toc66438051"/>
      <w:bookmarkStart w:id="59" w:name="_Toc274745780"/>
      <w:bookmarkStart w:id="60" w:name="_Toc278208699"/>
      <w:bookmarkStart w:id="61" w:name="_Toc278338568"/>
      <w:r w:rsidRPr="00CB471E">
        <w:rPr>
          <w:lang w:val="nl-NL"/>
        </w:rPr>
        <w:t>VỊ TRÍ KHU VỰC KHẢO SÁT XÂY DỰNG, ĐẶC ĐIỂM VÀ QUY MÔ TÍNH CHẤT CÔNG TRÌNH</w:t>
      </w:r>
      <w:bookmarkEnd w:id="58"/>
    </w:p>
    <w:p w:rsidR="00725574" w:rsidRPr="00CB471E" w:rsidRDefault="00725574" w:rsidP="00FD04DA">
      <w:pPr>
        <w:autoSpaceDE w:val="0"/>
        <w:autoSpaceDN w:val="0"/>
        <w:adjustRightInd w:val="0"/>
        <w:spacing w:before="0" w:after="0"/>
        <w:rPr>
          <w:lang w:val="nl-NL"/>
        </w:rPr>
      </w:pPr>
      <w:r w:rsidRPr="00CB471E">
        <w:rPr>
          <w:lang w:val="nl-NL"/>
        </w:rPr>
        <w:t xml:space="preserve">Công trình </w:t>
      </w:r>
      <w:r w:rsidR="00FD04DA" w:rsidRPr="00CB471E">
        <w:rPr>
          <w:lang w:val="nl-NL"/>
        </w:rPr>
        <w:t>“</w:t>
      </w:r>
      <w:r w:rsidR="00866232" w:rsidRPr="00CB471E">
        <w:rPr>
          <w:lang w:val="nl-NL"/>
        </w:rPr>
        <w:t>Khách sạn SOJO và Thương mại Dịch vụ Cần Thơ</w:t>
      </w:r>
      <w:r w:rsidR="00FD04DA" w:rsidRPr="00CB471E">
        <w:rPr>
          <w:lang w:val="nl-NL"/>
        </w:rPr>
        <w:t>”</w:t>
      </w:r>
      <w:r w:rsidR="00562BA1" w:rsidRPr="00CB471E">
        <w:rPr>
          <w:lang w:val="nl-NL"/>
        </w:rPr>
        <w:t xml:space="preserve"> </w:t>
      </w:r>
      <w:r w:rsidRPr="00CB471E">
        <w:rPr>
          <w:lang w:val="nl-NL"/>
        </w:rPr>
        <w:t>xây</w:t>
      </w:r>
      <w:r w:rsidRPr="00CB471E">
        <w:rPr>
          <w:bCs/>
        </w:rPr>
        <w:t xml:space="preserve"> dựng</w:t>
      </w:r>
      <w:r w:rsidRPr="00CB471E">
        <w:rPr>
          <w:b/>
          <w:bCs/>
        </w:rPr>
        <w:t xml:space="preserve"> </w:t>
      </w:r>
      <w:r w:rsidR="00F4782C" w:rsidRPr="00CB471E">
        <w:rPr>
          <w:lang w:val="nl-NL"/>
        </w:rPr>
        <w:t xml:space="preserve">tại </w:t>
      </w:r>
      <w:r w:rsidR="00866232" w:rsidRPr="00CB471E">
        <w:rPr>
          <w:lang w:val="nl-NL"/>
        </w:rPr>
        <w:t>phường Cái Khế, quận Ninh Kiều, thành phố Cần Thơ</w:t>
      </w:r>
      <w:r w:rsidR="00B73A7E" w:rsidRPr="00CB471E">
        <w:rPr>
          <w:lang w:val="nl-NL"/>
        </w:rPr>
        <w:t>.</w:t>
      </w:r>
    </w:p>
    <w:p w:rsidR="00725574" w:rsidRPr="00CB471E" w:rsidRDefault="00725574" w:rsidP="00CC5640">
      <w:pPr>
        <w:pStyle w:val="Heading1"/>
        <w:rPr>
          <w:lang w:val="nl-NL"/>
        </w:rPr>
      </w:pPr>
      <w:bookmarkStart w:id="62" w:name="_Toc66438052"/>
      <w:r w:rsidRPr="00CB471E">
        <w:rPr>
          <w:lang w:val="nl-NL"/>
        </w:rPr>
        <w:t>KHỐI LƯỢNG</w:t>
      </w:r>
      <w:bookmarkEnd w:id="59"/>
      <w:bookmarkEnd w:id="60"/>
      <w:bookmarkEnd w:id="61"/>
      <w:bookmarkEnd w:id="62"/>
    </w:p>
    <w:p w:rsidR="00725574" w:rsidRPr="00CB471E" w:rsidRDefault="00725574" w:rsidP="00CC5640">
      <w:pPr>
        <w:spacing w:before="0" w:after="0"/>
        <w:rPr>
          <w:lang w:val="nl-NL"/>
        </w:rPr>
      </w:pPr>
      <w:r w:rsidRPr="00CB471E">
        <w:rPr>
          <w:lang w:val="nl-NL"/>
        </w:rPr>
        <w:t xml:space="preserve">Khối lượng thi công ngoài hiện trường đã được công ty thực hiện bao gồm: </w:t>
      </w:r>
    </w:p>
    <w:p w:rsidR="00725574" w:rsidRPr="00CB471E" w:rsidRDefault="00725574" w:rsidP="00543389">
      <w:pPr>
        <w:pStyle w:val="Heading3"/>
      </w:pPr>
      <w:bookmarkStart w:id="63" w:name="_Toc278338571"/>
      <w:bookmarkStart w:id="64" w:name="_Toc66438053"/>
      <w:r w:rsidRPr="00CB471E">
        <w:t>IV.1. Khoan và lấy mẫu</w:t>
      </w:r>
      <w:bookmarkEnd w:id="63"/>
      <w:bookmarkEnd w:id="64"/>
    </w:p>
    <w:p w:rsidR="00725574" w:rsidRPr="00CB471E" w:rsidRDefault="00725574" w:rsidP="00FD04DA">
      <w:pPr>
        <w:pStyle w:val="Heading4"/>
        <w:numPr>
          <w:ilvl w:val="0"/>
          <w:numId w:val="10"/>
        </w:numPr>
        <w:spacing w:before="0" w:after="0"/>
        <w:ind w:left="0" w:firstLine="567"/>
        <w:jc w:val="both"/>
      </w:pPr>
      <w:bookmarkStart w:id="65" w:name="_Toc66438054"/>
      <w:r w:rsidRPr="00CB471E">
        <w:t>Khoan khảo sát và thí nghiệm SPT:</w:t>
      </w:r>
      <w:bookmarkEnd w:id="65"/>
    </w:p>
    <w:p w:rsidR="00725574" w:rsidRPr="00CB471E" w:rsidRDefault="004A0FEA" w:rsidP="00CC5640">
      <w:pPr>
        <w:spacing w:before="0" w:after="0"/>
      </w:pPr>
      <w:r w:rsidRPr="00CB471E">
        <w:t>Khoan khảo sát 0</w:t>
      </w:r>
      <w:r w:rsidR="00866232" w:rsidRPr="00CB471E">
        <w:t>3</w:t>
      </w:r>
      <w:r w:rsidR="00725574" w:rsidRPr="00CB471E">
        <w:t xml:space="preserve"> hố</w:t>
      </w:r>
      <w:r w:rsidR="00DD4F7F" w:rsidRPr="00CB471E">
        <w:t xml:space="preserve">, </w:t>
      </w:r>
      <w:r w:rsidR="00725574" w:rsidRPr="00CB471E">
        <w:t>với tổng chiề</w:t>
      </w:r>
      <w:r w:rsidR="00486419" w:rsidRPr="00CB471E">
        <w:t xml:space="preserve">u sâu khoan: </w:t>
      </w:r>
      <w:r w:rsidR="00866232" w:rsidRPr="00CB471E">
        <w:t>237.0m</w:t>
      </w:r>
    </w:p>
    <w:p w:rsidR="00725574" w:rsidRPr="00CB471E" w:rsidRDefault="00725574" w:rsidP="00CC5640">
      <w:pPr>
        <w:spacing w:before="0" w:after="0"/>
      </w:pPr>
      <w:r w:rsidRPr="00CB471E">
        <w:t xml:space="preserve">Trong đó: </w:t>
      </w:r>
      <w:r w:rsidRPr="00CB471E">
        <w:tab/>
        <w:t>+ Khoan trong đất đá cấ</w:t>
      </w:r>
      <w:r w:rsidR="00486419" w:rsidRPr="00CB471E">
        <w:t xml:space="preserve">p I-III: </w:t>
      </w:r>
      <w:r w:rsidR="00866232" w:rsidRPr="00CB471E">
        <w:t xml:space="preserve">237.0 </w:t>
      </w:r>
      <w:r w:rsidRPr="00CB471E">
        <w:t>m;</w:t>
      </w:r>
    </w:p>
    <w:p w:rsidR="00725574" w:rsidRPr="00CB471E" w:rsidRDefault="00725574" w:rsidP="00CC5640">
      <w:pPr>
        <w:spacing w:before="0" w:after="0"/>
        <w:ind w:firstLine="2160"/>
      </w:pPr>
      <w:r w:rsidRPr="00CB471E">
        <w:t>+ Thí nghiệm xuyên tiêu chuẩ</w:t>
      </w:r>
      <w:r w:rsidR="00691CD4" w:rsidRPr="00CB471E">
        <w:t xml:space="preserve">n (SPT): </w:t>
      </w:r>
      <w:r w:rsidR="00866232" w:rsidRPr="00CB471E">
        <w:t>116</w:t>
      </w:r>
      <w:r w:rsidRPr="00CB471E">
        <w:t xml:space="preserve"> lần.</w:t>
      </w:r>
    </w:p>
    <w:p w:rsidR="00725574" w:rsidRPr="00CB471E" w:rsidRDefault="00725574" w:rsidP="00FD04DA">
      <w:pPr>
        <w:pStyle w:val="Heading4"/>
        <w:numPr>
          <w:ilvl w:val="0"/>
          <w:numId w:val="10"/>
        </w:numPr>
        <w:spacing w:before="0" w:after="0"/>
        <w:ind w:left="0" w:firstLine="567"/>
      </w:pPr>
      <w:bookmarkStart w:id="66" w:name="_Toc66438055"/>
      <w:r w:rsidRPr="00CB471E">
        <w:t>Lấy mẫu thí nghiệm:</w:t>
      </w:r>
      <w:bookmarkEnd w:id="66"/>
    </w:p>
    <w:p w:rsidR="00725574" w:rsidRPr="00CB471E" w:rsidRDefault="00725574" w:rsidP="00CC5640">
      <w:pPr>
        <w:spacing w:before="0" w:after="0"/>
      </w:pPr>
      <w:r w:rsidRPr="00CB471E">
        <w:tab/>
        <w:t>- Mẫu cơ lý đấ</w:t>
      </w:r>
      <w:r w:rsidR="00691CD4" w:rsidRPr="00CB471E">
        <w:t xml:space="preserve">t: </w:t>
      </w:r>
      <w:r w:rsidR="00866232" w:rsidRPr="00CB471E">
        <w:t>116</w:t>
      </w:r>
      <w:r w:rsidRPr="00CB471E">
        <w:t xml:space="preserve"> mẫu; </w:t>
      </w:r>
    </w:p>
    <w:p w:rsidR="00725574" w:rsidRPr="00CB471E" w:rsidRDefault="00725574" w:rsidP="00543389">
      <w:pPr>
        <w:pStyle w:val="Heading3"/>
      </w:pPr>
      <w:bookmarkStart w:id="67" w:name="_Toc274745782"/>
      <w:bookmarkStart w:id="68" w:name="_Toc278208701"/>
      <w:bookmarkStart w:id="69" w:name="_Toc278338572"/>
      <w:bookmarkStart w:id="70" w:name="_Toc66438056"/>
      <w:r w:rsidRPr="00CB471E">
        <w:t>IV.2. Thí nghiệm trong phòng</w:t>
      </w:r>
      <w:bookmarkEnd w:id="67"/>
      <w:bookmarkEnd w:id="68"/>
      <w:bookmarkEnd w:id="69"/>
      <w:bookmarkEnd w:id="70"/>
    </w:p>
    <w:p w:rsidR="00725574" w:rsidRPr="00CB471E" w:rsidRDefault="00725574" w:rsidP="00CC5640">
      <w:pPr>
        <w:spacing w:before="0" w:after="0"/>
      </w:pPr>
      <w:r w:rsidRPr="00CB471E">
        <w:t>Thí nghiệm trong phòng bao gồm: Phân loại đất, thông số tính toán.</w:t>
      </w:r>
    </w:p>
    <w:p w:rsidR="00725574" w:rsidRPr="00CB471E" w:rsidRDefault="00725574" w:rsidP="00CC5640">
      <w:pPr>
        <w:spacing w:before="0" w:after="0"/>
      </w:pPr>
      <w:r w:rsidRPr="00CB471E">
        <w:t xml:space="preserve">Số lượng chi tiết thí nghiệm trong phòng được thể hiện theo bảng kèm theo </w:t>
      </w:r>
    </w:p>
    <w:p w:rsidR="00725574" w:rsidRPr="00CB471E" w:rsidRDefault="00725574" w:rsidP="00270C44">
      <w:pPr>
        <w:spacing w:before="0" w:after="0"/>
        <w:jc w:val="center"/>
        <w:rPr>
          <w:b/>
          <w:bCs/>
        </w:rPr>
      </w:pPr>
      <w:r w:rsidRPr="00CB471E">
        <w:rPr>
          <w:b/>
          <w:bCs/>
        </w:rPr>
        <w:t>BẢNG TỔNG HỢP KHỐI LƯỢNG THI CÔNG</w:t>
      </w:r>
    </w:p>
    <w:tbl>
      <w:tblPr>
        <w:tblW w:w="8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40"/>
        <w:gridCol w:w="5420"/>
        <w:gridCol w:w="1096"/>
        <w:gridCol w:w="1559"/>
      </w:tblGrid>
      <w:tr w:rsidR="00725574" w:rsidRPr="00CB471E" w:rsidTr="00270C44">
        <w:trPr>
          <w:trHeight w:val="359"/>
          <w:tblHeader/>
          <w:jc w:val="center"/>
        </w:trPr>
        <w:tc>
          <w:tcPr>
            <w:tcW w:w="740" w:type="dxa"/>
            <w:vMerge w:val="restart"/>
            <w:noWrap/>
            <w:vAlign w:val="center"/>
          </w:tcPr>
          <w:p w:rsidR="00725574" w:rsidRPr="00CB471E" w:rsidRDefault="00725574" w:rsidP="00CC5640">
            <w:pPr>
              <w:spacing w:before="0" w:after="0"/>
              <w:ind w:firstLine="0"/>
              <w:jc w:val="center"/>
              <w:rPr>
                <w:b/>
                <w:bCs/>
                <w:sz w:val="24"/>
                <w:szCs w:val="24"/>
              </w:rPr>
            </w:pPr>
            <w:r w:rsidRPr="00CB471E">
              <w:rPr>
                <w:b/>
                <w:bCs/>
                <w:sz w:val="24"/>
                <w:szCs w:val="24"/>
              </w:rPr>
              <w:lastRenderedPageBreak/>
              <w:t>Stt</w:t>
            </w:r>
          </w:p>
        </w:tc>
        <w:tc>
          <w:tcPr>
            <w:tcW w:w="5420" w:type="dxa"/>
            <w:vMerge w:val="restart"/>
            <w:noWrap/>
            <w:vAlign w:val="center"/>
          </w:tcPr>
          <w:p w:rsidR="00725574" w:rsidRPr="00CB471E" w:rsidRDefault="00725574" w:rsidP="00CC5640">
            <w:pPr>
              <w:spacing w:before="0" w:after="0"/>
              <w:ind w:firstLine="0"/>
              <w:jc w:val="center"/>
              <w:rPr>
                <w:b/>
                <w:bCs/>
                <w:sz w:val="24"/>
                <w:szCs w:val="24"/>
              </w:rPr>
            </w:pPr>
            <w:r w:rsidRPr="00CB471E">
              <w:rPr>
                <w:b/>
                <w:bCs/>
                <w:sz w:val="24"/>
                <w:szCs w:val="24"/>
              </w:rPr>
              <w:t>Nội dung</w:t>
            </w:r>
          </w:p>
        </w:tc>
        <w:tc>
          <w:tcPr>
            <w:tcW w:w="1096" w:type="dxa"/>
            <w:vMerge w:val="restart"/>
            <w:vAlign w:val="center"/>
          </w:tcPr>
          <w:p w:rsidR="00725574" w:rsidRPr="00CB471E" w:rsidRDefault="00725574" w:rsidP="00CC5640">
            <w:pPr>
              <w:spacing w:before="0" w:after="0"/>
              <w:ind w:firstLine="0"/>
              <w:jc w:val="left"/>
              <w:rPr>
                <w:b/>
                <w:bCs/>
                <w:sz w:val="24"/>
                <w:szCs w:val="24"/>
              </w:rPr>
            </w:pPr>
            <w:r w:rsidRPr="00CB471E">
              <w:rPr>
                <w:b/>
                <w:bCs/>
                <w:sz w:val="24"/>
                <w:szCs w:val="24"/>
              </w:rPr>
              <w:t xml:space="preserve">Đơn vị </w:t>
            </w:r>
          </w:p>
        </w:tc>
        <w:tc>
          <w:tcPr>
            <w:tcW w:w="1559" w:type="dxa"/>
            <w:vMerge w:val="restart"/>
            <w:vAlign w:val="center"/>
          </w:tcPr>
          <w:p w:rsidR="00725574" w:rsidRPr="00CB471E" w:rsidRDefault="00725574" w:rsidP="00CC5640">
            <w:pPr>
              <w:spacing w:before="0" w:after="0"/>
              <w:ind w:firstLine="0"/>
              <w:jc w:val="center"/>
              <w:rPr>
                <w:b/>
                <w:bCs/>
                <w:sz w:val="24"/>
                <w:szCs w:val="24"/>
              </w:rPr>
            </w:pPr>
            <w:r w:rsidRPr="00CB471E">
              <w:rPr>
                <w:b/>
                <w:bCs/>
                <w:sz w:val="24"/>
                <w:szCs w:val="24"/>
              </w:rPr>
              <w:t>Khối lượng</w:t>
            </w:r>
          </w:p>
        </w:tc>
      </w:tr>
      <w:tr w:rsidR="00725574" w:rsidRPr="00CB471E" w:rsidTr="00270C44">
        <w:trPr>
          <w:trHeight w:val="359"/>
          <w:jc w:val="center"/>
        </w:trPr>
        <w:tc>
          <w:tcPr>
            <w:tcW w:w="740" w:type="dxa"/>
            <w:vMerge/>
            <w:vAlign w:val="center"/>
          </w:tcPr>
          <w:p w:rsidR="00725574" w:rsidRPr="00CB471E" w:rsidRDefault="00725574" w:rsidP="00CC5640">
            <w:pPr>
              <w:spacing w:before="0" w:after="0"/>
              <w:ind w:firstLine="0"/>
              <w:jc w:val="left"/>
              <w:rPr>
                <w:b/>
                <w:bCs/>
                <w:sz w:val="24"/>
                <w:szCs w:val="24"/>
              </w:rPr>
            </w:pPr>
          </w:p>
        </w:tc>
        <w:tc>
          <w:tcPr>
            <w:tcW w:w="5420" w:type="dxa"/>
            <w:vMerge/>
            <w:vAlign w:val="center"/>
          </w:tcPr>
          <w:p w:rsidR="00725574" w:rsidRPr="00CB471E" w:rsidRDefault="00725574" w:rsidP="00CC5640">
            <w:pPr>
              <w:spacing w:before="0" w:after="0"/>
              <w:ind w:firstLine="0"/>
              <w:jc w:val="left"/>
              <w:rPr>
                <w:b/>
                <w:bCs/>
                <w:sz w:val="24"/>
                <w:szCs w:val="24"/>
              </w:rPr>
            </w:pPr>
          </w:p>
        </w:tc>
        <w:tc>
          <w:tcPr>
            <w:tcW w:w="1096" w:type="dxa"/>
            <w:vMerge/>
            <w:vAlign w:val="center"/>
          </w:tcPr>
          <w:p w:rsidR="00725574" w:rsidRPr="00CB471E" w:rsidRDefault="00725574" w:rsidP="00CC5640">
            <w:pPr>
              <w:spacing w:before="0" w:after="0"/>
              <w:ind w:firstLine="0"/>
              <w:jc w:val="left"/>
              <w:rPr>
                <w:b/>
                <w:bCs/>
                <w:sz w:val="24"/>
                <w:szCs w:val="24"/>
              </w:rPr>
            </w:pPr>
          </w:p>
        </w:tc>
        <w:tc>
          <w:tcPr>
            <w:tcW w:w="1559" w:type="dxa"/>
            <w:vMerge/>
            <w:vAlign w:val="center"/>
          </w:tcPr>
          <w:p w:rsidR="00725574" w:rsidRPr="00CB471E" w:rsidRDefault="00725574" w:rsidP="00CC5640">
            <w:pPr>
              <w:spacing w:before="0" w:after="0"/>
              <w:ind w:firstLine="0"/>
              <w:jc w:val="left"/>
              <w:rPr>
                <w:b/>
                <w:bCs/>
                <w:sz w:val="24"/>
                <w:szCs w:val="24"/>
              </w:rPr>
            </w:pPr>
          </w:p>
        </w:tc>
      </w:tr>
      <w:tr w:rsidR="00725574" w:rsidRPr="00CB471E" w:rsidTr="00270C44">
        <w:trPr>
          <w:trHeight w:val="20"/>
          <w:jc w:val="center"/>
        </w:trPr>
        <w:tc>
          <w:tcPr>
            <w:tcW w:w="740" w:type="dxa"/>
            <w:noWrap/>
            <w:vAlign w:val="center"/>
          </w:tcPr>
          <w:p w:rsidR="00725574" w:rsidRPr="00CB471E" w:rsidRDefault="00725574" w:rsidP="00CC5640">
            <w:pPr>
              <w:spacing w:before="0" w:after="0"/>
              <w:ind w:firstLine="0"/>
              <w:jc w:val="center"/>
              <w:rPr>
                <w:b/>
                <w:bCs/>
                <w:sz w:val="24"/>
                <w:szCs w:val="24"/>
              </w:rPr>
            </w:pPr>
            <w:r w:rsidRPr="00CB471E">
              <w:rPr>
                <w:b/>
                <w:bCs/>
                <w:sz w:val="24"/>
                <w:szCs w:val="24"/>
              </w:rPr>
              <w:t>I</w:t>
            </w:r>
          </w:p>
        </w:tc>
        <w:tc>
          <w:tcPr>
            <w:tcW w:w="5420" w:type="dxa"/>
            <w:vAlign w:val="center"/>
          </w:tcPr>
          <w:p w:rsidR="00725574" w:rsidRPr="00CB471E" w:rsidRDefault="00725574" w:rsidP="00CC5640">
            <w:pPr>
              <w:spacing w:before="0" w:after="0"/>
              <w:ind w:firstLine="0"/>
              <w:jc w:val="left"/>
              <w:rPr>
                <w:b/>
                <w:bCs/>
                <w:sz w:val="24"/>
                <w:szCs w:val="24"/>
              </w:rPr>
            </w:pPr>
            <w:r w:rsidRPr="00CB471E">
              <w:rPr>
                <w:b/>
                <w:bCs/>
                <w:sz w:val="24"/>
                <w:szCs w:val="24"/>
              </w:rPr>
              <w:t>CÔNG TÁC KHẢO SÁT ĐỊA CHẤT</w:t>
            </w:r>
          </w:p>
        </w:tc>
        <w:tc>
          <w:tcPr>
            <w:tcW w:w="1096" w:type="dxa"/>
            <w:vAlign w:val="center"/>
          </w:tcPr>
          <w:p w:rsidR="00725574" w:rsidRPr="00CB471E" w:rsidRDefault="00725574" w:rsidP="00CC5640">
            <w:pPr>
              <w:spacing w:before="0" w:after="0"/>
              <w:ind w:firstLine="0"/>
              <w:jc w:val="left"/>
              <w:rPr>
                <w:b/>
                <w:bCs/>
                <w:sz w:val="24"/>
                <w:szCs w:val="24"/>
              </w:rPr>
            </w:pPr>
            <w:r w:rsidRPr="00CB471E">
              <w:rPr>
                <w:b/>
                <w:bCs/>
                <w:sz w:val="24"/>
                <w:szCs w:val="24"/>
              </w:rPr>
              <w:t> </w:t>
            </w:r>
          </w:p>
        </w:tc>
        <w:tc>
          <w:tcPr>
            <w:tcW w:w="1559" w:type="dxa"/>
            <w:vAlign w:val="center"/>
          </w:tcPr>
          <w:p w:rsidR="00725574" w:rsidRPr="00CB471E" w:rsidRDefault="00725574" w:rsidP="00CC5640">
            <w:pPr>
              <w:spacing w:before="0" w:after="0"/>
              <w:ind w:firstLine="0"/>
              <w:jc w:val="center"/>
              <w:rPr>
                <w:b/>
                <w:bCs/>
                <w:sz w:val="24"/>
                <w:szCs w:val="24"/>
              </w:rPr>
            </w:pPr>
            <w:r w:rsidRPr="00CB471E">
              <w:rPr>
                <w:b/>
                <w:bCs/>
                <w:sz w:val="24"/>
                <w:szCs w:val="24"/>
              </w:rPr>
              <w:t> </w:t>
            </w:r>
          </w:p>
        </w:tc>
      </w:tr>
      <w:tr w:rsidR="00725574" w:rsidRPr="00CB471E" w:rsidTr="00270C44">
        <w:trPr>
          <w:trHeight w:val="20"/>
          <w:jc w:val="center"/>
        </w:trPr>
        <w:tc>
          <w:tcPr>
            <w:tcW w:w="740" w:type="dxa"/>
            <w:noWrap/>
            <w:vAlign w:val="center"/>
          </w:tcPr>
          <w:p w:rsidR="00725574" w:rsidRPr="00CB471E" w:rsidRDefault="00725574" w:rsidP="00CC5640">
            <w:pPr>
              <w:spacing w:before="0" w:after="0"/>
              <w:ind w:firstLine="0"/>
              <w:jc w:val="center"/>
              <w:rPr>
                <w:b/>
                <w:bCs/>
                <w:sz w:val="24"/>
                <w:szCs w:val="24"/>
              </w:rPr>
            </w:pPr>
            <w:r w:rsidRPr="00CB471E">
              <w:rPr>
                <w:b/>
                <w:bCs/>
                <w:sz w:val="24"/>
                <w:szCs w:val="24"/>
              </w:rPr>
              <w:t>I.1</w:t>
            </w:r>
          </w:p>
        </w:tc>
        <w:tc>
          <w:tcPr>
            <w:tcW w:w="5420" w:type="dxa"/>
            <w:vAlign w:val="center"/>
          </w:tcPr>
          <w:p w:rsidR="00725574" w:rsidRPr="00CB471E" w:rsidRDefault="00725574" w:rsidP="00CC5640">
            <w:pPr>
              <w:spacing w:before="0" w:after="0"/>
              <w:ind w:firstLine="0"/>
              <w:jc w:val="left"/>
              <w:rPr>
                <w:b/>
                <w:bCs/>
                <w:sz w:val="24"/>
                <w:szCs w:val="24"/>
              </w:rPr>
            </w:pPr>
            <w:r w:rsidRPr="00CB471E">
              <w:rPr>
                <w:b/>
                <w:bCs/>
                <w:sz w:val="24"/>
                <w:szCs w:val="24"/>
              </w:rPr>
              <w:t>Công tác thi công hiện trường</w:t>
            </w:r>
          </w:p>
        </w:tc>
        <w:tc>
          <w:tcPr>
            <w:tcW w:w="1096" w:type="dxa"/>
            <w:vAlign w:val="center"/>
          </w:tcPr>
          <w:p w:rsidR="00725574" w:rsidRPr="00CB471E" w:rsidRDefault="00725574" w:rsidP="00CC5640">
            <w:pPr>
              <w:spacing w:before="0" w:after="0"/>
              <w:ind w:firstLine="0"/>
              <w:jc w:val="center"/>
              <w:rPr>
                <w:sz w:val="24"/>
                <w:szCs w:val="24"/>
              </w:rPr>
            </w:pPr>
            <w:r w:rsidRPr="00CB471E">
              <w:rPr>
                <w:sz w:val="24"/>
                <w:szCs w:val="24"/>
              </w:rPr>
              <w:t> </w:t>
            </w:r>
          </w:p>
        </w:tc>
        <w:tc>
          <w:tcPr>
            <w:tcW w:w="1559" w:type="dxa"/>
            <w:noWrap/>
            <w:vAlign w:val="center"/>
          </w:tcPr>
          <w:p w:rsidR="00725574" w:rsidRPr="00CB471E" w:rsidRDefault="00725574" w:rsidP="00CC5640">
            <w:pPr>
              <w:spacing w:before="0" w:after="0"/>
              <w:ind w:firstLine="0"/>
              <w:jc w:val="center"/>
              <w:rPr>
                <w:sz w:val="24"/>
                <w:szCs w:val="24"/>
              </w:rPr>
            </w:pPr>
            <w:r w:rsidRPr="00CB471E">
              <w:rPr>
                <w:sz w:val="24"/>
                <w:szCs w:val="24"/>
              </w:rPr>
              <w:t> </w:t>
            </w:r>
          </w:p>
        </w:tc>
      </w:tr>
      <w:tr w:rsidR="00725574" w:rsidRPr="00CB471E" w:rsidTr="00270C44">
        <w:trPr>
          <w:trHeight w:val="20"/>
          <w:jc w:val="center"/>
        </w:trPr>
        <w:tc>
          <w:tcPr>
            <w:tcW w:w="740" w:type="dxa"/>
            <w:noWrap/>
            <w:vAlign w:val="center"/>
          </w:tcPr>
          <w:p w:rsidR="00725574" w:rsidRPr="00CB471E" w:rsidRDefault="00725574" w:rsidP="00CC5640">
            <w:pPr>
              <w:spacing w:before="0" w:after="0"/>
              <w:ind w:firstLine="0"/>
              <w:jc w:val="center"/>
              <w:rPr>
                <w:sz w:val="24"/>
                <w:szCs w:val="24"/>
              </w:rPr>
            </w:pPr>
            <w:r w:rsidRPr="00CB471E">
              <w:rPr>
                <w:sz w:val="24"/>
                <w:szCs w:val="24"/>
              </w:rPr>
              <w:t>1</w:t>
            </w:r>
          </w:p>
        </w:tc>
        <w:tc>
          <w:tcPr>
            <w:tcW w:w="5420" w:type="dxa"/>
            <w:vAlign w:val="center"/>
          </w:tcPr>
          <w:p w:rsidR="00725574" w:rsidRPr="00CB471E" w:rsidRDefault="00725574" w:rsidP="00866232">
            <w:pPr>
              <w:spacing w:before="0" w:after="0"/>
              <w:ind w:firstLine="0"/>
              <w:jc w:val="left"/>
              <w:rPr>
                <w:sz w:val="24"/>
                <w:szCs w:val="24"/>
              </w:rPr>
            </w:pPr>
            <w:r w:rsidRPr="00CB471E">
              <w:rPr>
                <w:sz w:val="24"/>
                <w:szCs w:val="24"/>
              </w:rPr>
              <w:t>Khoan xoay bơm rửa bằng ống mẫu ở t</w:t>
            </w:r>
            <w:r w:rsidR="004C4027" w:rsidRPr="00CB471E">
              <w:rPr>
                <w:sz w:val="24"/>
                <w:szCs w:val="24"/>
              </w:rPr>
              <w:t>rên cạn</w:t>
            </w:r>
            <w:r w:rsidRPr="00CB471E">
              <w:rPr>
                <w:sz w:val="24"/>
                <w:szCs w:val="24"/>
              </w:rPr>
              <w:t>, cấp đất I-III</w:t>
            </w:r>
            <w:r w:rsidR="00270C44" w:rsidRPr="00CB471E">
              <w:rPr>
                <w:sz w:val="24"/>
                <w:szCs w:val="24"/>
              </w:rPr>
              <w:t xml:space="preserve"> (</w:t>
            </w:r>
            <w:r w:rsidR="00866232" w:rsidRPr="00CB471E">
              <w:rPr>
                <w:sz w:val="24"/>
                <w:szCs w:val="24"/>
              </w:rPr>
              <w:t>02</w:t>
            </w:r>
            <w:r w:rsidR="00C84D41" w:rsidRPr="00CB471E">
              <w:rPr>
                <w:sz w:val="24"/>
                <w:szCs w:val="24"/>
              </w:rPr>
              <w:t xml:space="preserve"> hố khoan x </w:t>
            </w:r>
            <w:r w:rsidR="00866232" w:rsidRPr="00CB471E">
              <w:rPr>
                <w:sz w:val="24"/>
                <w:szCs w:val="24"/>
              </w:rPr>
              <w:t>8</w:t>
            </w:r>
            <w:r w:rsidR="00270C44" w:rsidRPr="00CB471E">
              <w:rPr>
                <w:sz w:val="24"/>
                <w:szCs w:val="24"/>
              </w:rPr>
              <w:t>0</w:t>
            </w:r>
            <w:r w:rsidR="00C84D41" w:rsidRPr="00CB471E">
              <w:rPr>
                <w:sz w:val="24"/>
                <w:szCs w:val="24"/>
              </w:rPr>
              <w:t>m/1 hố</w:t>
            </w:r>
            <w:r w:rsidR="00866232" w:rsidRPr="00CB471E">
              <w:rPr>
                <w:sz w:val="24"/>
                <w:szCs w:val="24"/>
              </w:rPr>
              <w:t xml:space="preserve"> và 01 hố khoan x 77m/hố</w:t>
            </w:r>
            <w:r w:rsidR="00C84D41" w:rsidRPr="00CB471E">
              <w:rPr>
                <w:sz w:val="24"/>
                <w:szCs w:val="24"/>
              </w:rPr>
              <w:t xml:space="preserve"> =</w:t>
            </w:r>
            <w:r w:rsidR="00866232" w:rsidRPr="00CB471E">
              <w:rPr>
                <w:sz w:val="24"/>
                <w:szCs w:val="24"/>
              </w:rPr>
              <w:t>237.0</w:t>
            </w:r>
            <w:r w:rsidR="00A73660" w:rsidRPr="00CB471E">
              <w:rPr>
                <w:sz w:val="24"/>
                <w:szCs w:val="24"/>
              </w:rPr>
              <w:t>m)</w:t>
            </w:r>
          </w:p>
        </w:tc>
        <w:tc>
          <w:tcPr>
            <w:tcW w:w="1096" w:type="dxa"/>
            <w:vAlign w:val="center"/>
          </w:tcPr>
          <w:p w:rsidR="00725574" w:rsidRPr="00CB471E" w:rsidRDefault="00725574" w:rsidP="00CC5640">
            <w:pPr>
              <w:spacing w:before="0" w:after="0"/>
              <w:ind w:firstLine="0"/>
              <w:jc w:val="center"/>
              <w:rPr>
                <w:sz w:val="24"/>
                <w:szCs w:val="24"/>
              </w:rPr>
            </w:pPr>
            <w:r w:rsidRPr="00CB471E">
              <w:rPr>
                <w:sz w:val="24"/>
                <w:szCs w:val="24"/>
              </w:rPr>
              <w:t>m</w:t>
            </w:r>
          </w:p>
        </w:tc>
        <w:tc>
          <w:tcPr>
            <w:tcW w:w="1559" w:type="dxa"/>
            <w:noWrap/>
            <w:vAlign w:val="center"/>
          </w:tcPr>
          <w:p w:rsidR="00725574" w:rsidRPr="00CB471E" w:rsidRDefault="00866232" w:rsidP="00CC5640">
            <w:pPr>
              <w:spacing w:before="0" w:after="0"/>
              <w:ind w:firstLine="0"/>
              <w:jc w:val="center"/>
              <w:rPr>
                <w:sz w:val="24"/>
                <w:szCs w:val="24"/>
              </w:rPr>
            </w:pPr>
            <w:r w:rsidRPr="00CB471E">
              <w:rPr>
                <w:sz w:val="24"/>
                <w:szCs w:val="24"/>
              </w:rPr>
              <w:t>237.0</w:t>
            </w:r>
          </w:p>
        </w:tc>
      </w:tr>
      <w:tr w:rsidR="00725574" w:rsidRPr="00CB471E" w:rsidTr="00270C44">
        <w:trPr>
          <w:trHeight w:val="20"/>
          <w:jc w:val="center"/>
        </w:trPr>
        <w:tc>
          <w:tcPr>
            <w:tcW w:w="740" w:type="dxa"/>
            <w:noWrap/>
            <w:vAlign w:val="center"/>
          </w:tcPr>
          <w:p w:rsidR="00725574" w:rsidRPr="00CB471E" w:rsidRDefault="00725574" w:rsidP="00CC5640">
            <w:pPr>
              <w:spacing w:before="0" w:after="0"/>
              <w:ind w:firstLine="0"/>
              <w:jc w:val="center"/>
              <w:rPr>
                <w:sz w:val="24"/>
                <w:szCs w:val="24"/>
              </w:rPr>
            </w:pPr>
            <w:r w:rsidRPr="00CB471E">
              <w:rPr>
                <w:sz w:val="24"/>
                <w:szCs w:val="24"/>
              </w:rPr>
              <w:t>2</w:t>
            </w:r>
          </w:p>
        </w:tc>
        <w:tc>
          <w:tcPr>
            <w:tcW w:w="5420" w:type="dxa"/>
            <w:vAlign w:val="center"/>
          </w:tcPr>
          <w:p w:rsidR="00725574" w:rsidRPr="00CB471E" w:rsidRDefault="00691CD4" w:rsidP="00CC5640">
            <w:pPr>
              <w:spacing w:before="0" w:after="0"/>
              <w:ind w:firstLine="0"/>
              <w:jc w:val="left"/>
              <w:rPr>
                <w:sz w:val="24"/>
                <w:szCs w:val="24"/>
              </w:rPr>
            </w:pPr>
            <w:r w:rsidRPr="00CB471E">
              <w:rPr>
                <w:sz w:val="24"/>
                <w:szCs w:val="24"/>
              </w:rPr>
              <w:t xml:space="preserve">Thí </w:t>
            </w:r>
            <w:r w:rsidR="00725574" w:rsidRPr="00CB471E">
              <w:rPr>
                <w:sz w:val="24"/>
                <w:szCs w:val="24"/>
              </w:rPr>
              <w:t>nghiệm xuyên tiêu chuẩn SPT</w:t>
            </w:r>
          </w:p>
        </w:tc>
        <w:tc>
          <w:tcPr>
            <w:tcW w:w="1096" w:type="dxa"/>
            <w:vAlign w:val="center"/>
          </w:tcPr>
          <w:p w:rsidR="00725574" w:rsidRPr="00CB471E" w:rsidRDefault="00725574" w:rsidP="00CC5640">
            <w:pPr>
              <w:spacing w:before="0" w:after="0"/>
              <w:ind w:firstLine="0"/>
              <w:jc w:val="center"/>
              <w:rPr>
                <w:sz w:val="24"/>
                <w:szCs w:val="24"/>
              </w:rPr>
            </w:pPr>
            <w:r w:rsidRPr="00CB471E">
              <w:rPr>
                <w:sz w:val="24"/>
                <w:szCs w:val="24"/>
              </w:rPr>
              <w:t>điểm</w:t>
            </w:r>
          </w:p>
        </w:tc>
        <w:tc>
          <w:tcPr>
            <w:tcW w:w="1559" w:type="dxa"/>
            <w:noWrap/>
            <w:vAlign w:val="center"/>
          </w:tcPr>
          <w:p w:rsidR="00725574" w:rsidRPr="00CB471E" w:rsidRDefault="00866232" w:rsidP="00CC5640">
            <w:pPr>
              <w:spacing w:before="0" w:after="0"/>
              <w:ind w:firstLine="0"/>
              <w:jc w:val="center"/>
              <w:rPr>
                <w:sz w:val="24"/>
                <w:szCs w:val="24"/>
              </w:rPr>
            </w:pPr>
            <w:r w:rsidRPr="00CB471E">
              <w:rPr>
                <w:sz w:val="24"/>
                <w:szCs w:val="24"/>
              </w:rPr>
              <w:t>116</w:t>
            </w:r>
          </w:p>
        </w:tc>
      </w:tr>
      <w:tr w:rsidR="00725574" w:rsidRPr="00CB471E" w:rsidTr="00270C44">
        <w:trPr>
          <w:trHeight w:val="20"/>
          <w:jc w:val="center"/>
        </w:trPr>
        <w:tc>
          <w:tcPr>
            <w:tcW w:w="740" w:type="dxa"/>
            <w:noWrap/>
            <w:vAlign w:val="center"/>
          </w:tcPr>
          <w:p w:rsidR="00725574" w:rsidRPr="00CB471E" w:rsidRDefault="00725574" w:rsidP="00CC5640">
            <w:pPr>
              <w:spacing w:before="0" w:after="0"/>
              <w:ind w:firstLine="0"/>
              <w:jc w:val="center"/>
              <w:rPr>
                <w:b/>
                <w:bCs/>
                <w:sz w:val="24"/>
                <w:szCs w:val="24"/>
              </w:rPr>
            </w:pPr>
            <w:r w:rsidRPr="00CB471E">
              <w:rPr>
                <w:b/>
                <w:bCs/>
                <w:sz w:val="24"/>
                <w:szCs w:val="24"/>
              </w:rPr>
              <w:t>I.2</w:t>
            </w:r>
          </w:p>
        </w:tc>
        <w:tc>
          <w:tcPr>
            <w:tcW w:w="5420" w:type="dxa"/>
            <w:vAlign w:val="center"/>
          </w:tcPr>
          <w:p w:rsidR="00725574" w:rsidRPr="00CB471E" w:rsidRDefault="00725574" w:rsidP="00CC5640">
            <w:pPr>
              <w:spacing w:before="0" w:after="0"/>
              <w:ind w:firstLine="0"/>
              <w:jc w:val="left"/>
              <w:rPr>
                <w:sz w:val="24"/>
                <w:szCs w:val="24"/>
              </w:rPr>
            </w:pPr>
            <w:r w:rsidRPr="00CB471E">
              <w:rPr>
                <w:b/>
                <w:bCs/>
                <w:sz w:val="24"/>
                <w:szCs w:val="24"/>
              </w:rPr>
              <w:t>Công tác thí nghiệm trong phòng</w:t>
            </w:r>
          </w:p>
        </w:tc>
        <w:tc>
          <w:tcPr>
            <w:tcW w:w="1096" w:type="dxa"/>
            <w:vAlign w:val="center"/>
          </w:tcPr>
          <w:p w:rsidR="00725574" w:rsidRPr="00CB471E" w:rsidRDefault="00725574" w:rsidP="00CC5640">
            <w:pPr>
              <w:spacing w:before="0" w:after="0"/>
              <w:ind w:firstLine="0"/>
              <w:jc w:val="center"/>
              <w:rPr>
                <w:sz w:val="24"/>
                <w:szCs w:val="24"/>
              </w:rPr>
            </w:pPr>
          </w:p>
        </w:tc>
        <w:tc>
          <w:tcPr>
            <w:tcW w:w="1559" w:type="dxa"/>
            <w:noWrap/>
            <w:vAlign w:val="center"/>
          </w:tcPr>
          <w:p w:rsidR="00725574" w:rsidRPr="00CB471E" w:rsidRDefault="00725574" w:rsidP="00CC5640">
            <w:pPr>
              <w:spacing w:before="0" w:after="0"/>
              <w:ind w:firstLine="0"/>
              <w:jc w:val="center"/>
              <w:rPr>
                <w:sz w:val="24"/>
                <w:szCs w:val="24"/>
              </w:rPr>
            </w:pPr>
          </w:p>
        </w:tc>
      </w:tr>
      <w:tr w:rsidR="00725574" w:rsidRPr="00CB471E" w:rsidTr="00270C44">
        <w:trPr>
          <w:trHeight w:val="20"/>
          <w:jc w:val="center"/>
        </w:trPr>
        <w:tc>
          <w:tcPr>
            <w:tcW w:w="740" w:type="dxa"/>
            <w:noWrap/>
            <w:vAlign w:val="center"/>
          </w:tcPr>
          <w:p w:rsidR="00725574" w:rsidRPr="00CB471E" w:rsidRDefault="00725574" w:rsidP="00CC5640">
            <w:pPr>
              <w:spacing w:before="0" w:after="0"/>
              <w:ind w:firstLine="0"/>
              <w:jc w:val="center"/>
              <w:rPr>
                <w:sz w:val="24"/>
                <w:szCs w:val="24"/>
              </w:rPr>
            </w:pPr>
            <w:r w:rsidRPr="00CB471E">
              <w:rPr>
                <w:sz w:val="24"/>
                <w:szCs w:val="24"/>
              </w:rPr>
              <w:t>1</w:t>
            </w:r>
          </w:p>
        </w:tc>
        <w:tc>
          <w:tcPr>
            <w:tcW w:w="5420" w:type="dxa"/>
            <w:vAlign w:val="center"/>
          </w:tcPr>
          <w:p w:rsidR="00725574" w:rsidRPr="00CB471E" w:rsidRDefault="00725574" w:rsidP="00CC5640">
            <w:pPr>
              <w:spacing w:before="0" w:after="0"/>
              <w:ind w:firstLine="0"/>
              <w:jc w:val="left"/>
              <w:rPr>
                <w:sz w:val="24"/>
                <w:szCs w:val="24"/>
              </w:rPr>
            </w:pPr>
            <w:r w:rsidRPr="00CB471E">
              <w:rPr>
                <w:sz w:val="24"/>
                <w:szCs w:val="24"/>
              </w:rPr>
              <w:t>Xác định 9 chỉ tiêu thông thường cơ lý của mẫu  đất</w:t>
            </w:r>
          </w:p>
        </w:tc>
        <w:tc>
          <w:tcPr>
            <w:tcW w:w="1096" w:type="dxa"/>
            <w:vAlign w:val="center"/>
          </w:tcPr>
          <w:p w:rsidR="00725574" w:rsidRPr="00CB471E" w:rsidRDefault="00725574" w:rsidP="00CC5640">
            <w:pPr>
              <w:spacing w:before="0" w:after="0"/>
              <w:ind w:firstLine="0"/>
              <w:jc w:val="center"/>
              <w:rPr>
                <w:sz w:val="24"/>
                <w:szCs w:val="24"/>
              </w:rPr>
            </w:pPr>
            <w:r w:rsidRPr="00CB471E">
              <w:rPr>
                <w:sz w:val="24"/>
                <w:szCs w:val="24"/>
              </w:rPr>
              <w:t>mẫu</w:t>
            </w:r>
          </w:p>
        </w:tc>
        <w:tc>
          <w:tcPr>
            <w:tcW w:w="1559" w:type="dxa"/>
            <w:noWrap/>
            <w:vAlign w:val="center"/>
          </w:tcPr>
          <w:p w:rsidR="00725574" w:rsidRPr="00CB471E" w:rsidRDefault="00866232" w:rsidP="00CC5640">
            <w:pPr>
              <w:spacing w:before="0" w:after="0"/>
              <w:ind w:firstLine="0"/>
              <w:jc w:val="center"/>
              <w:rPr>
                <w:sz w:val="24"/>
                <w:szCs w:val="24"/>
              </w:rPr>
            </w:pPr>
            <w:r w:rsidRPr="00CB471E">
              <w:rPr>
                <w:sz w:val="24"/>
                <w:szCs w:val="24"/>
              </w:rPr>
              <w:t>116</w:t>
            </w:r>
          </w:p>
        </w:tc>
      </w:tr>
    </w:tbl>
    <w:p w:rsidR="00725574" w:rsidRPr="00CB471E" w:rsidRDefault="00725574" w:rsidP="00CC5640">
      <w:pPr>
        <w:pStyle w:val="Heading1"/>
        <w:rPr>
          <w:lang w:val="nl-NL"/>
        </w:rPr>
      </w:pPr>
      <w:bookmarkStart w:id="71" w:name="_Toc274745808"/>
      <w:bookmarkStart w:id="72" w:name="_Toc278208728"/>
      <w:bookmarkStart w:id="73" w:name="_Toc278338606"/>
      <w:bookmarkStart w:id="74" w:name="_Toc66438057"/>
      <w:r w:rsidRPr="00CB471E">
        <w:rPr>
          <w:lang w:val="nl-NL"/>
        </w:rPr>
        <w:t>ĐẶC ĐIỂM ĐỊA CHẤT VÀ KẾT QUẢ KHẢO SÁT</w:t>
      </w:r>
      <w:bookmarkEnd w:id="71"/>
      <w:bookmarkEnd w:id="72"/>
      <w:bookmarkEnd w:id="73"/>
      <w:bookmarkEnd w:id="74"/>
    </w:p>
    <w:p w:rsidR="00725574" w:rsidRPr="00CB471E" w:rsidRDefault="00725574" w:rsidP="00270C44">
      <w:pPr>
        <w:pStyle w:val="Heading2"/>
      </w:pPr>
      <w:bookmarkStart w:id="75" w:name="_Toc66438058"/>
      <w:r w:rsidRPr="00CB471E">
        <w:t xml:space="preserve">V.1. </w:t>
      </w:r>
      <w:r w:rsidR="00270C44" w:rsidRPr="00CB471E">
        <w:t>Kết quả khảo sát địa chất</w:t>
      </w:r>
      <w:bookmarkEnd w:id="75"/>
    </w:p>
    <w:p w:rsidR="00725574" w:rsidRPr="00CB471E" w:rsidRDefault="00725574" w:rsidP="00CC5640">
      <w:pPr>
        <w:spacing w:before="0" w:after="0"/>
        <w:ind w:firstLine="720"/>
        <w:rPr>
          <w:lang w:val="fr-FR"/>
        </w:rPr>
      </w:pPr>
      <w:r w:rsidRPr="00CB471E">
        <w:rPr>
          <w:lang w:val="fr-FR"/>
        </w:rPr>
        <w:t>Dựa vào các số liệu đã ghi nhận được tại hiện trường và kết q</w:t>
      </w:r>
      <w:r w:rsidR="00691CD4" w:rsidRPr="00CB471E">
        <w:rPr>
          <w:lang w:val="fr-FR"/>
        </w:rPr>
        <w:t xml:space="preserve">uả thí nghiệm trong phòng của </w:t>
      </w:r>
      <w:r w:rsidR="00866232" w:rsidRPr="00CB471E">
        <w:rPr>
          <w:lang w:val="fr-FR"/>
        </w:rPr>
        <w:t>116</w:t>
      </w:r>
      <w:r w:rsidRPr="00CB471E">
        <w:rPr>
          <w:lang w:val="fr-FR"/>
        </w:rPr>
        <w:t xml:space="preserve"> mẫu đất nguyên</w:t>
      </w:r>
      <w:r w:rsidR="00A7145C" w:rsidRPr="00CB471E">
        <w:rPr>
          <w:lang w:val="fr-FR"/>
        </w:rPr>
        <w:t xml:space="preserve"> dạng, chúng tôi đã thành lập </w:t>
      </w:r>
      <w:r w:rsidR="00866232" w:rsidRPr="00CB471E">
        <w:rPr>
          <w:lang w:val="fr-FR"/>
        </w:rPr>
        <w:t>được 01 mặt cắt và 06</w:t>
      </w:r>
      <w:r w:rsidR="00F31142" w:rsidRPr="00CB471E">
        <w:rPr>
          <w:lang w:val="fr-FR"/>
        </w:rPr>
        <w:t xml:space="preserve"> hình trụ</w:t>
      </w:r>
      <w:r w:rsidR="00866232" w:rsidRPr="00CB471E">
        <w:rPr>
          <w:lang w:val="fr-FR"/>
        </w:rPr>
        <w:t xml:space="preserve"> (xem PLII</w:t>
      </w:r>
      <w:r w:rsidR="00942EB9" w:rsidRPr="00CB471E">
        <w:rPr>
          <w:lang w:val="fr-FR"/>
        </w:rPr>
        <w:t>.2</w:t>
      </w:r>
      <w:r w:rsidR="00866232" w:rsidRPr="00CB471E">
        <w:rPr>
          <w:lang w:val="fr-FR"/>
        </w:rPr>
        <w:t xml:space="preserve"> và PL II.3</w:t>
      </w:r>
      <w:r w:rsidRPr="00CB471E">
        <w:rPr>
          <w:lang w:val="fr-FR"/>
        </w:rPr>
        <w:t>).</w:t>
      </w:r>
    </w:p>
    <w:p w:rsidR="00725574" w:rsidRPr="00CB471E" w:rsidRDefault="00725574" w:rsidP="00CC5640">
      <w:pPr>
        <w:spacing w:before="0" w:after="0"/>
      </w:pPr>
      <w:r w:rsidRPr="00CB471E">
        <w:rPr>
          <w:lang w:val="fr-FR"/>
        </w:rPr>
        <w:t xml:space="preserve">Trong giai đoạn </w:t>
      </w:r>
      <w:r w:rsidR="00B7143E" w:rsidRPr="00CB471E">
        <w:rPr>
          <w:lang w:val="fr-FR"/>
        </w:rPr>
        <w:t xml:space="preserve">khảo sát này chúng tôi bố trí </w:t>
      </w:r>
      <w:r w:rsidR="00866232" w:rsidRPr="00CB471E">
        <w:rPr>
          <w:lang w:val="fr-FR"/>
        </w:rPr>
        <w:t>03</w:t>
      </w:r>
      <w:r w:rsidRPr="00CB471E">
        <w:rPr>
          <w:lang w:val="fr-FR"/>
        </w:rPr>
        <w:t xml:space="preserve"> hố kh</w:t>
      </w:r>
      <w:r w:rsidR="00270C44" w:rsidRPr="00CB471E">
        <w:rPr>
          <w:lang w:val="fr-FR"/>
        </w:rPr>
        <w:t>oan trên tổng diện tích thăm dò</w:t>
      </w:r>
      <w:r w:rsidRPr="00CB471E">
        <w:rPr>
          <w:lang w:val="fr-FR"/>
        </w:rPr>
        <w:t xml:space="preserve">. Kể từ mặt đất hiện hữu đến độ sâu đã </w:t>
      </w:r>
      <w:r w:rsidR="00217EAD" w:rsidRPr="00CB471E">
        <w:rPr>
          <w:lang w:val="fr-FR"/>
        </w:rPr>
        <w:t xml:space="preserve">khảo sát là </w:t>
      </w:r>
      <w:r w:rsidR="00866232" w:rsidRPr="00CB471E">
        <w:rPr>
          <w:lang w:val="fr-FR"/>
        </w:rPr>
        <w:t>8</w:t>
      </w:r>
      <w:r w:rsidR="001D1FE1" w:rsidRPr="00CB471E">
        <w:rPr>
          <w:lang w:val="fr-FR"/>
        </w:rPr>
        <w:t>0</w:t>
      </w:r>
      <w:r w:rsidRPr="00CB471E">
        <w:rPr>
          <w:lang w:val="fr-FR"/>
        </w:rPr>
        <w:t xml:space="preserve">,0m, nền </w:t>
      </w:r>
      <w:r w:rsidR="00EF6513" w:rsidRPr="00CB471E">
        <w:rPr>
          <w:lang w:val="fr-FR"/>
        </w:rPr>
        <w:t xml:space="preserve">đất tại đây được cấu tạo bởi : </w:t>
      </w:r>
      <w:r w:rsidR="00866232" w:rsidRPr="00CB471E">
        <w:rPr>
          <w:lang w:val="fr-FR"/>
        </w:rPr>
        <w:t>3</w:t>
      </w:r>
      <w:r w:rsidRPr="00CB471E">
        <w:rPr>
          <w:lang w:val="fr-FR"/>
        </w:rPr>
        <w:t xml:space="preserve"> lớp đất chính</w:t>
      </w:r>
      <w:r w:rsidR="00DB4349" w:rsidRPr="00CB471E">
        <w:rPr>
          <w:lang w:val="fr-FR"/>
        </w:rPr>
        <w:t xml:space="preserve"> và lớp san lấp</w:t>
      </w:r>
      <w:r w:rsidRPr="00CB471E">
        <w:rPr>
          <w:lang w:val="fr-FR"/>
        </w:rPr>
        <w:t>,</w:t>
      </w:r>
      <w:r w:rsidR="00486C8B" w:rsidRPr="00CB471E">
        <w:rPr>
          <w:lang w:val="fr-FR"/>
        </w:rPr>
        <w:t xml:space="preserve"> có thứ tự </w:t>
      </w:r>
      <w:r w:rsidRPr="00CB471E">
        <w:t>từ trên xuống dưới như sau:</w:t>
      </w:r>
    </w:p>
    <w:p w:rsidR="00451A38" w:rsidRPr="00CB471E" w:rsidRDefault="00270C44" w:rsidP="00543389">
      <w:pPr>
        <w:pStyle w:val="Heading3"/>
      </w:pPr>
      <w:bookmarkStart w:id="76" w:name="_Toc66438059"/>
      <w:r w:rsidRPr="00CB471E">
        <w:t>Lớp</w:t>
      </w:r>
      <w:r w:rsidR="00590702" w:rsidRPr="00CB471E">
        <w:t xml:space="preserve"> </w:t>
      </w:r>
      <w:r w:rsidR="001E0501" w:rsidRPr="00CB471E">
        <w:t>san lấp</w:t>
      </w:r>
      <w:r w:rsidR="00590702" w:rsidRPr="00CB471E">
        <w:t>:</w:t>
      </w:r>
      <w:r w:rsidR="0077566B" w:rsidRPr="00CB471E">
        <w:t xml:space="preserve"> </w:t>
      </w:r>
      <w:r w:rsidR="004C4027" w:rsidRPr="00CB471E">
        <w:t>Cát, đất, bê tông san lấp</w:t>
      </w:r>
      <w:r w:rsidR="001E0501" w:rsidRPr="00CB471E">
        <w:t>.</w:t>
      </w:r>
      <w:bookmarkEnd w:id="76"/>
    </w:p>
    <w:p w:rsidR="00590702" w:rsidRPr="00CB471E" w:rsidRDefault="00A245E3" w:rsidP="00270C44">
      <w:pPr>
        <w:pStyle w:val="StyleBodyTextNotBoldAutoJustifiedFirstline127cm"/>
        <w:spacing w:before="0" w:after="0" w:line="312" w:lineRule="auto"/>
        <w:ind w:firstLine="567"/>
        <w:jc w:val="both"/>
        <w:rPr>
          <w:lang w:val="fr-FR"/>
        </w:rPr>
      </w:pPr>
      <w:r w:rsidRPr="00CB471E">
        <w:rPr>
          <w:lang w:val="fr-FR"/>
        </w:rPr>
        <w:t>Lớp</w:t>
      </w:r>
      <w:r w:rsidR="00590702" w:rsidRPr="00CB471E">
        <w:rPr>
          <w:lang w:val="fr-FR"/>
        </w:rPr>
        <w:t xml:space="preserve"> </w:t>
      </w:r>
      <w:r w:rsidR="00CA36CC" w:rsidRPr="00CB471E">
        <w:rPr>
          <w:lang w:val="fr-FR"/>
        </w:rPr>
        <w:t>san lấp</w:t>
      </w:r>
      <w:r w:rsidR="00590702" w:rsidRPr="00CB471E">
        <w:rPr>
          <w:lang w:val="fr-FR"/>
        </w:rPr>
        <w:t xml:space="preserve"> bắt gặp từ mặt đất hiện hữu tại </w:t>
      </w:r>
      <w:r w:rsidR="00731735" w:rsidRPr="00CB471E">
        <w:rPr>
          <w:lang w:val="fr-FR"/>
        </w:rPr>
        <w:t xml:space="preserve">đến độ sâu từ </w:t>
      </w:r>
      <w:r w:rsidR="00B6026A" w:rsidRPr="00CB471E">
        <w:rPr>
          <w:lang w:val="fr-FR"/>
        </w:rPr>
        <w:t>1.7</w:t>
      </w:r>
      <w:r w:rsidR="00B73A7E" w:rsidRPr="00CB471E">
        <w:rPr>
          <w:lang w:val="fr-FR"/>
        </w:rPr>
        <w:t>m</w:t>
      </w:r>
      <w:r w:rsidR="00B6026A" w:rsidRPr="00CB471E">
        <w:rPr>
          <w:lang w:val="fr-FR"/>
        </w:rPr>
        <w:t xml:space="preserve"> đến 3,6</w:t>
      </w:r>
      <w:r w:rsidR="00942EB9" w:rsidRPr="00CB471E">
        <w:rPr>
          <w:lang w:val="fr-FR"/>
        </w:rPr>
        <w:t xml:space="preserve">. </w:t>
      </w:r>
      <w:r w:rsidRPr="00CB471E">
        <w:rPr>
          <w:lang w:val="fr-FR"/>
        </w:rPr>
        <w:t>Do đây là lớp</w:t>
      </w:r>
      <w:r w:rsidR="00691CD4" w:rsidRPr="00CB471E">
        <w:rPr>
          <w:lang w:val="fr-FR"/>
        </w:rPr>
        <w:t xml:space="preserve"> </w:t>
      </w:r>
      <w:r w:rsidR="00942EB9" w:rsidRPr="00CB471E">
        <w:rPr>
          <w:lang w:val="fr-FR"/>
        </w:rPr>
        <w:t>san lấp</w:t>
      </w:r>
      <w:r w:rsidR="00691CD4" w:rsidRPr="00CB471E">
        <w:rPr>
          <w:lang w:val="fr-FR"/>
        </w:rPr>
        <w:t xml:space="preserve"> thành phần không đồng nhất</w:t>
      </w:r>
      <w:r w:rsidR="00590702" w:rsidRPr="00CB471E">
        <w:rPr>
          <w:lang w:val="fr-FR"/>
        </w:rPr>
        <w:t>, nên chúng tôi không tiến hành lấy mẫu đất nguyên dạng thí nghiệm mà chỉ mô tả hiện trường</w:t>
      </w:r>
    </w:p>
    <w:p w:rsidR="00725574" w:rsidRPr="00CB471E" w:rsidRDefault="00324523" w:rsidP="00543389">
      <w:pPr>
        <w:pStyle w:val="Heading3"/>
      </w:pPr>
      <w:bookmarkStart w:id="77" w:name="_Toc66438060"/>
      <w:r w:rsidRPr="00CB471E">
        <w:t xml:space="preserve">Lớp số 1: </w:t>
      </w:r>
      <w:bookmarkEnd w:id="77"/>
      <w:r w:rsidR="00B6026A" w:rsidRPr="00CB471E">
        <w:t>Sét rất dẻo lẫn hữu cơ, đôi chỗ xen kẹp ít cát, màu xám nâu, trạng thái chảy - dẻo chảy</w:t>
      </w:r>
    </w:p>
    <w:p w:rsidR="00DE538F" w:rsidRPr="00CB471E" w:rsidRDefault="00725574" w:rsidP="00CC5640">
      <w:pPr>
        <w:spacing w:before="0" w:after="0"/>
        <w:ind w:right="90" w:firstLine="426"/>
        <w:rPr>
          <w:spacing w:val="-6"/>
        </w:rPr>
      </w:pPr>
      <w:r w:rsidRPr="00CB471E">
        <w:rPr>
          <w:spacing w:val="-6"/>
        </w:rPr>
        <w:t xml:space="preserve">Lớp (1) </w:t>
      </w:r>
      <w:r w:rsidR="006421DD" w:rsidRPr="00CB471E">
        <w:rPr>
          <w:spacing w:val="-6"/>
        </w:rPr>
        <w:t xml:space="preserve">nằm </w:t>
      </w:r>
      <w:r w:rsidR="00270C44" w:rsidRPr="00CB471E">
        <w:rPr>
          <w:spacing w:val="-6"/>
        </w:rPr>
        <w:t xml:space="preserve">dưới lớp </w:t>
      </w:r>
      <w:r w:rsidR="000861B2" w:rsidRPr="00CB471E">
        <w:rPr>
          <w:spacing w:val="-6"/>
        </w:rPr>
        <w:t>san lấp</w:t>
      </w:r>
      <w:r w:rsidRPr="00CB471E">
        <w:rPr>
          <w:spacing w:val="-6"/>
        </w:rPr>
        <w:t>. Thành phần chủ yếu là</w:t>
      </w:r>
      <w:r w:rsidR="00590702" w:rsidRPr="00CB471E">
        <w:rPr>
          <w:spacing w:val="-6"/>
        </w:rPr>
        <w:t xml:space="preserve"> </w:t>
      </w:r>
      <w:r w:rsidR="00B6026A" w:rsidRPr="00CB471E">
        <w:t>sét hữu cơ</w:t>
      </w:r>
      <w:r w:rsidR="00CE6A8C" w:rsidRPr="00CB471E">
        <w:t xml:space="preserve">, màu </w:t>
      </w:r>
      <w:r w:rsidR="00B6026A" w:rsidRPr="00CB471E">
        <w:t>xám, trạng thái chảy – dẻo chảy</w:t>
      </w:r>
      <w:r w:rsidR="000861B2" w:rsidRPr="00CB471E">
        <w:rPr>
          <w:spacing w:val="-6"/>
        </w:rPr>
        <w:t>.</w:t>
      </w:r>
      <w:r w:rsidRPr="00CB471E">
        <w:rPr>
          <w:spacing w:val="-6"/>
        </w:rPr>
        <w:t xml:space="preserve"> </w:t>
      </w:r>
      <w:r w:rsidR="00DE538F" w:rsidRPr="00CB471E">
        <w:rPr>
          <w:spacing w:val="-6"/>
        </w:rPr>
        <w:t>Độ sâu, bề dày lớp thể hiện tại bảng 5.1. Sức kháng xuyên động chùy tiêu chuẩn N</w:t>
      </w:r>
      <w:r w:rsidR="00DE538F" w:rsidRPr="00CB471E">
        <w:rPr>
          <w:spacing w:val="-6"/>
          <w:vertAlign w:val="subscript"/>
        </w:rPr>
        <w:t>SPT</w:t>
      </w:r>
      <w:r w:rsidR="00DE538F" w:rsidRPr="00CB471E">
        <w:rPr>
          <w:spacing w:val="-6"/>
        </w:rPr>
        <w:t xml:space="preserve"> </w:t>
      </w:r>
      <w:r w:rsidR="00CE6A8C" w:rsidRPr="00CB471E">
        <w:rPr>
          <w:spacing w:val="-6"/>
        </w:rPr>
        <w:t xml:space="preserve">là </w:t>
      </w:r>
      <w:r w:rsidR="00DE538F" w:rsidRPr="00CB471E">
        <w:rPr>
          <w:spacing w:val="-6"/>
        </w:rPr>
        <w:t xml:space="preserve"> </w:t>
      </w:r>
      <w:r w:rsidR="00B6026A" w:rsidRPr="00CB471E">
        <w:rPr>
          <w:spacing w:val="-6"/>
        </w:rPr>
        <w:t>2-3</w:t>
      </w:r>
      <w:r w:rsidR="00DE538F" w:rsidRPr="00CB471E">
        <w:rPr>
          <w:spacing w:val="-6"/>
        </w:rPr>
        <w:t xml:space="preserve"> búa.</w:t>
      </w:r>
    </w:p>
    <w:p w:rsidR="00562BA1" w:rsidRPr="00CB471E" w:rsidRDefault="00DE538F" w:rsidP="00CC5640">
      <w:pPr>
        <w:pStyle w:val="BodyTextIndent"/>
        <w:widowControl w:val="0"/>
        <w:spacing w:line="312" w:lineRule="auto"/>
        <w:ind w:right="90" w:firstLine="540"/>
        <w:jc w:val="center"/>
        <w:rPr>
          <w:i/>
          <w:iCs/>
          <w:sz w:val="26"/>
          <w:szCs w:val="26"/>
        </w:rPr>
      </w:pPr>
      <w:r w:rsidRPr="00CB471E">
        <w:rPr>
          <w:i/>
          <w:iCs/>
          <w:sz w:val="26"/>
          <w:szCs w:val="26"/>
        </w:rPr>
        <w:t xml:space="preserve">Bảng 5.1: Bảng thống kê sự phân bố theo chiều sâu của lớp đất số </w:t>
      </w:r>
      <w:r w:rsidR="000861B2" w:rsidRPr="00CB471E">
        <w:rPr>
          <w:i/>
          <w:iCs/>
          <w:sz w:val="26"/>
          <w:szCs w:val="26"/>
        </w:rPr>
        <w:t>1</w:t>
      </w:r>
    </w:p>
    <w:tbl>
      <w:tblPr>
        <w:tblW w:w="9748"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4"/>
        <w:gridCol w:w="3091"/>
        <w:gridCol w:w="3261"/>
        <w:gridCol w:w="1842"/>
      </w:tblGrid>
      <w:tr w:rsidR="00DE538F" w:rsidRPr="00CB471E" w:rsidTr="00DE538F">
        <w:trPr>
          <w:tblHeader/>
          <w:jc w:val="right"/>
        </w:trPr>
        <w:tc>
          <w:tcPr>
            <w:tcW w:w="1554" w:type="dxa"/>
            <w:tcBorders>
              <w:bottom w:val="single" w:sz="4" w:space="0" w:color="auto"/>
            </w:tcBorders>
            <w:vAlign w:val="center"/>
          </w:tcPr>
          <w:p w:rsidR="00DE538F" w:rsidRPr="00CB471E" w:rsidRDefault="00DE538F" w:rsidP="00CC5640">
            <w:pPr>
              <w:pStyle w:val="BodyTextIndent3"/>
              <w:spacing w:before="0" w:after="0"/>
              <w:ind w:left="0" w:right="90" w:firstLine="35"/>
              <w:jc w:val="center"/>
              <w:rPr>
                <w:b/>
                <w:sz w:val="26"/>
                <w:szCs w:val="26"/>
              </w:rPr>
            </w:pPr>
            <w:r w:rsidRPr="00CB471E">
              <w:rPr>
                <w:b/>
                <w:sz w:val="26"/>
                <w:szCs w:val="26"/>
              </w:rPr>
              <w:t>Hố khoan</w:t>
            </w:r>
          </w:p>
        </w:tc>
        <w:tc>
          <w:tcPr>
            <w:tcW w:w="3091" w:type="dxa"/>
            <w:tcBorders>
              <w:bottom w:val="single" w:sz="4" w:space="0" w:color="auto"/>
            </w:tcBorders>
            <w:vAlign w:val="center"/>
          </w:tcPr>
          <w:p w:rsidR="00DE538F" w:rsidRPr="00CB471E" w:rsidRDefault="00DE538F" w:rsidP="00CC5640">
            <w:pPr>
              <w:pStyle w:val="BodyTextIndent3"/>
              <w:spacing w:before="0" w:after="0"/>
              <w:ind w:left="0" w:right="90" w:firstLine="0"/>
              <w:jc w:val="center"/>
              <w:rPr>
                <w:b/>
                <w:sz w:val="26"/>
                <w:szCs w:val="26"/>
              </w:rPr>
            </w:pPr>
            <w:r w:rsidRPr="00CB471E">
              <w:rPr>
                <w:b/>
                <w:sz w:val="26"/>
                <w:szCs w:val="26"/>
              </w:rPr>
              <w:t>Độ sâu mặt lớp</w:t>
            </w:r>
          </w:p>
          <w:p w:rsidR="00DE538F" w:rsidRPr="00CB471E" w:rsidRDefault="00DE538F" w:rsidP="00CC5640">
            <w:pPr>
              <w:pStyle w:val="BodyTextIndent3"/>
              <w:spacing w:before="0" w:after="0"/>
              <w:ind w:left="0" w:right="90" w:firstLine="0"/>
              <w:jc w:val="center"/>
              <w:rPr>
                <w:b/>
                <w:sz w:val="26"/>
                <w:szCs w:val="26"/>
              </w:rPr>
            </w:pPr>
            <w:r w:rsidRPr="00CB471E">
              <w:rPr>
                <w:b/>
                <w:sz w:val="26"/>
                <w:szCs w:val="26"/>
              </w:rPr>
              <w:t>(m)</w:t>
            </w:r>
          </w:p>
        </w:tc>
        <w:tc>
          <w:tcPr>
            <w:tcW w:w="3261" w:type="dxa"/>
            <w:tcBorders>
              <w:bottom w:val="single" w:sz="4" w:space="0" w:color="auto"/>
            </w:tcBorders>
            <w:vAlign w:val="center"/>
          </w:tcPr>
          <w:p w:rsidR="00DE538F" w:rsidRPr="00CB471E" w:rsidRDefault="00DE538F" w:rsidP="00CC5640">
            <w:pPr>
              <w:pStyle w:val="BodyTextIndent3"/>
              <w:spacing w:before="0" w:after="0"/>
              <w:ind w:left="0" w:right="90" w:firstLine="0"/>
              <w:jc w:val="center"/>
              <w:rPr>
                <w:b/>
                <w:sz w:val="26"/>
                <w:szCs w:val="26"/>
              </w:rPr>
            </w:pPr>
            <w:r w:rsidRPr="00CB471E">
              <w:rPr>
                <w:b/>
                <w:sz w:val="26"/>
                <w:szCs w:val="26"/>
              </w:rPr>
              <w:t>Độ sâu đáy lớp</w:t>
            </w:r>
          </w:p>
          <w:p w:rsidR="00DE538F" w:rsidRPr="00CB471E" w:rsidRDefault="00DE538F" w:rsidP="00CC5640">
            <w:pPr>
              <w:pStyle w:val="BodyTextIndent3"/>
              <w:spacing w:before="0" w:after="0"/>
              <w:ind w:left="0" w:right="90" w:firstLine="0"/>
              <w:jc w:val="center"/>
              <w:rPr>
                <w:b/>
                <w:sz w:val="26"/>
                <w:szCs w:val="26"/>
              </w:rPr>
            </w:pPr>
            <w:r w:rsidRPr="00CB471E">
              <w:rPr>
                <w:b/>
                <w:sz w:val="26"/>
                <w:szCs w:val="26"/>
              </w:rPr>
              <w:t>(m)</w:t>
            </w:r>
          </w:p>
        </w:tc>
        <w:tc>
          <w:tcPr>
            <w:tcW w:w="1842" w:type="dxa"/>
            <w:tcBorders>
              <w:bottom w:val="single" w:sz="4" w:space="0" w:color="auto"/>
            </w:tcBorders>
            <w:vAlign w:val="center"/>
          </w:tcPr>
          <w:p w:rsidR="00DE538F" w:rsidRPr="00CB471E" w:rsidRDefault="00DE538F" w:rsidP="00CC5640">
            <w:pPr>
              <w:pStyle w:val="BodyTextIndent3"/>
              <w:spacing w:before="0" w:after="0"/>
              <w:ind w:left="0" w:right="90" w:firstLine="0"/>
              <w:jc w:val="center"/>
              <w:rPr>
                <w:b/>
                <w:sz w:val="26"/>
                <w:szCs w:val="26"/>
              </w:rPr>
            </w:pPr>
            <w:r w:rsidRPr="00CB471E">
              <w:rPr>
                <w:b/>
                <w:sz w:val="26"/>
                <w:szCs w:val="26"/>
              </w:rPr>
              <w:t>Bề dày lớp</w:t>
            </w:r>
          </w:p>
          <w:p w:rsidR="00DE538F" w:rsidRPr="00CB471E" w:rsidRDefault="00DE538F" w:rsidP="00CC5640">
            <w:pPr>
              <w:pStyle w:val="BodyTextIndent3"/>
              <w:spacing w:before="0" w:after="0"/>
              <w:ind w:left="0" w:right="90" w:firstLine="0"/>
              <w:jc w:val="center"/>
              <w:rPr>
                <w:b/>
                <w:sz w:val="26"/>
                <w:szCs w:val="26"/>
              </w:rPr>
            </w:pPr>
            <w:r w:rsidRPr="00CB471E">
              <w:rPr>
                <w:b/>
                <w:sz w:val="26"/>
                <w:szCs w:val="26"/>
              </w:rPr>
              <w:t>(m)</w:t>
            </w:r>
          </w:p>
        </w:tc>
      </w:tr>
      <w:tr w:rsidR="00DE538F" w:rsidRPr="00CB471E" w:rsidTr="00DE538F">
        <w:trPr>
          <w:jc w:val="right"/>
        </w:trPr>
        <w:tc>
          <w:tcPr>
            <w:tcW w:w="1554" w:type="dxa"/>
            <w:vAlign w:val="center"/>
          </w:tcPr>
          <w:p w:rsidR="00DE538F" w:rsidRPr="00CB471E" w:rsidRDefault="00DE538F" w:rsidP="00CC5640">
            <w:pPr>
              <w:spacing w:before="0" w:after="0"/>
              <w:ind w:right="90" w:firstLine="35"/>
              <w:jc w:val="center"/>
            </w:pPr>
            <w:r w:rsidRPr="00CB471E">
              <w:t>HK1</w:t>
            </w:r>
          </w:p>
        </w:tc>
        <w:tc>
          <w:tcPr>
            <w:tcW w:w="3091" w:type="dxa"/>
            <w:vAlign w:val="center"/>
          </w:tcPr>
          <w:p w:rsidR="00DE538F" w:rsidRPr="00CB471E" w:rsidRDefault="00B6026A" w:rsidP="00CC5640">
            <w:pPr>
              <w:spacing w:before="0" w:after="0"/>
              <w:ind w:right="90" w:firstLine="0"/>
              <w:jc w:val="center"/>
            </w:pPr>
            <w:r w:rsidRPr="00CB471E">
              <w:t>3,6</w:t>
            </w:r>
          </w:p>
        </w:tc>
        <w:tc>
          <w:tcPr>
            <w:tcW w:w="3261" w:type="dxa"/>
            <w:vAlign w:val="bottom"/>
          </w:tcPr>
          <w:p w:rsidR="00DE538F" w:rsidRPr="00CB471E" w:rsidRDefault="00B70A61" w:rsidP="00CC5640">
            <w:pPr>
              <w:spacing w:before="0" w:after="0"/>
              <w:ind w:right="90" w:firstLine="0"/>
              <w:jc w:val="center"/>
            </w:pPr>
            <w:r w:rsidRPr="00CB471E">
              <w:t>32,5</w:t>
            </w:r>
          </w:p>
        </w:tc>
        <w:tc>
          <w:tcPr>
            <w:tcW w:w="1842" w:type="dxa"/>
            <w:vAlign w:val="bottom"/>
          </w:tcPr>
          <w:p w:rsidR="00DE538F" w:rsidRPr="00CB471E" w:rsidRDefault="00B70A61" w:rsidP="00CC5640">
            <w:pPr>
              <w:spacing w:before="0" w:after="0"/>
              <w:ind w:right="90" w:firstLine="0"/>
              <w:jc w:val="center"/>
            </w:pPr>
            <w:r w:rsidRPr="00CB471E">
              <w:t>27,9</w:t>
            </w:r>
          </w:p>
        </w:tc>
      </w:tr>
      <w:tr w:rsidR="00B6026A" w:rsidRPr="00CB471E" w:rsidTr="00DE538F">
        <w:trPr>
          <w:jc w:val="right"/>
        </w:trPr>
        <w:tc>
          <w:tcPr>
            <w:tcW w:w="1554" w:type="dxa"/>
            <w:vAlign w:val="center"/>
          </w:tcPr>
          <w:p w:rsidR="00B6026A" w:rsidRPr="00CB471E" w:rsidRDefault="00B6026A" w:rsidP="00CC5640">
            <w:pPr>
              <w:spacing w:before="0" w:after="0"/>
              <w:ind w:right="90" w:firstLine="35"/>
              <w:jc w:val="center"/>
            </w:pPr>
            <w:r w:rsidRPr="00CB471E">
              <w:t>HK2</w:t>
            </w:r>
          </w:p>
        </w:tc>
        <w:tc>
          <w:tcPr>
            <w:tcW w:w="3091" w:type="dxa"/>
            <w:vAlign w:val="center"/>
          </w:tcPr>
          <w:p w:rsidR="00B6026A" w:rsidRPr="00CB471E" w:rsidRDefault="00B70A61" w:rsidP="00CC5640">
            <w:pPr>
              <w:spacing w:before="0" w:after="0"/>
              <w:ind w:right="90" w:firstLine="0"/>
              <w:jc w:val="center"/>
            </w:pPr>
            <w:r w:rsidRPr="00CB471E">
              <w:t>1,7</w:t>
            </w:r>
          </w:p>
        </w:tc>
        <w:tc>
          <w:tcPr>
            <w:tcW w:w="3261" w:type="dxa"/>
            <w:vAlign w:val="bottom"/>
          </w:tcPr>
          <w:p w:rsidR="00B6026A" w:rsidRPr="00CB471E" w:rsidRDefault="00B70A61" w:rsidP="00CC5640">
            <w:pPr>
              <w:spacing w:before="0" w:after="0"/>
              <w:ind w:right="90" w:firstLine="0"/>
              <w:jc w:val="center"/>
            </w:pPr>
            <w:r w:rsidRPr="00CB471E">
              <w:t>38,7</w:t>
            </w:r>
          </w:p>
        </w:tc>
        <w:tc>
          <w:tcPr>
            <w:tcW w:w="1842" w:type="dxa"/>
            <w:vAlign w:val="bottom"/>
          </w:tcPr>
          <w:p w:rsidR="00B6026A" w:rsidRPr="00CB471E" w:rsidRDefault="00B70A61" w:rsidP="00CC5640">
            <w:pPr>
              <w:spacing w:before="0" w:after="0"/>
              <w:ind w:right="90" w:firstLine="0"/>
              <w:jc w:val="center"/>
            </w:pPr>
            <w:r w:rsidRPr="00CB471E">
              <w:t>37,0</w:t>
            </w:r>
          </w:p>
        </w:tc>
      </w:tr>
      <w:tr w:rsidR="00B6026A" w:rsidRPr="00CB471E" w:rsidTr="00DE538F">
        <w:trPr>
          <w:jc w:val="right"/>
        </w:trPr>
        <w:tc>
          <w:tcPr>
            <w:tcW w:w="1554" w:type="dxa"/>
            <w:vAlign w:val="center"/>
          </w:tcPr>
          <w:p w:rsidR="00B6026A" w:rsidRPr="00CB471E" w:rsidRDefault="00B6026A" w:rsidP="00CC5640">
            <w:pPr>
              <w:spacing w:before="0" w:after="0"/>
              <w:ind w:right="90" w:firstLine="35"/>
              <w:jc w:val="center"/>
            </w:pPr>
            <w:r w:rsidRPr="00CB471E">
              <w:t>HK3</w:t>
            </w:r>
          </w:p>
        </w:tc>
        <w:tc>
          <w:tcPr>
            <w:tcW w:w="3091" w:type="dxa"/>
            <w:vAlign w:val="center"/>
          </w:tcPr>
          <w:p w:rsidR="00B6026A" w:rsidRPr="00CB471E" w:rsidRDefault="00B70A61" w:rsidP="00CC5640">
            <w:pPr>
              <w:spacing w:before="0" w:after="0"/>
              <w:ind w:right="90" w:firstLine="0"/>
              <w:jc w:val="center"/>
            </w:pPr>
            <w:r w:rsidRPr="00CB471E">
              <w:t>3,0</w:t>
            </w:r>
          </w:p>
        </w:tc>
        <w:tc>
          <w:tcPr>
            <w:tcW w:w="3261" w:type="dxa"/>
            <w:vAlign w:val="bottom"/>
          </w:tcPr>
          <w:p w:rsidR="00B6026A" w:rsidRPr="00CB471E" w:rsidRDefault="00B70A61" w:rsidP="00CC5640">
            <w:pPr>
              <w:spacing w:before="0" w:after="0"/>
              <w:ind w:right="90" w:firstLine="0"/>
              <w:jc w:val="center"/>
            </w:pPr>
            <w:r w:rsidRPr="00CB471E">
              <w:t>39,3</w:t>
            </w:r>
          </w:p>
        </w:tc>
        <w:tc>
          <w:tcPr>
            <w:tcW w:w="1842" w:type="dxa"/>
            <w:vAlign w:val="bottom"/>
          </w:tcPr>
          <w:p w:rsidR="00B6026A" w:rsidRPr="00CB471E" w:rsidRDefault="00B70A61" w:rsidP="00CC5640">
            <w:pPr>
              <w:spacing w:before="0" w:after="0"/>
              <w:ind w:right="90" w:firstLine="0"/>
              <w:jc w:val="center"/>
            </w:pPr>
            <w:r w:rsidRPr="00CB471E">
              <w:t>36,3</w:t>
            </w:r>
          </w:p>
        </w:tc>
      </w:tr>
    </w:tbl>
    <w:p w:rsidR="00725574" w:rsidRPr="00CB471E" w:rsidRDefault="00725574" w:rsidP="00CC5640">
      <w:pPr>
        <w:spacing w:before="0" w:after="0"/>
        <w:ind w:right="90" w:firstLine="426"/>
      </w:pPr>
      <w:r w:rsidRPr="00CB471E">
        <w:t xml:space="preserve">Các đặc trưng cơ lý chủ yếu của </w:t>
      </w:r>
      <w:r w:rsidR="006421DD" w:rsidRPr="00CB471E">
        <w:t>lớp</w:t>
      </w:r>
      <w:r w:rsidR="00DE538F" w:rsidRPr="00CB471E">
        <w:t xml:space="preserve"> tại bảng 5.2</w:t>
      </w:r>
    </w:p>
    <w:p w:rsidR="00B70A61" w:rsidRPr="00CB471E" w:rsidRDefault="00B70A61" w:rsidP="00CC5640">
      <w:pPr>
        <w:pStyle w:val="StyleBodyTextNotBoldAutoJustifiedFirstline127cm"/>
        <w:spacing w:before="0" w:after="0" w:line="312" w:lineRule="auto"/>
        <w:ind w:firstLine="567"/>
        <w:jc w:val="center"/>
        <w:rPr>
          <w:lang w:val="nl-NL"/>
        </w:rPr>
      </w:pPr>
    </w:p>
    <w:p w:rsidR="00B70A61" w:rsidRPr="00CB471E" w:rsidRDefault="00B70A61" w:rsidP="00CC5640">
      <w:pPr>
        <w:pStyle w:val="StyleBodyTextNotBoldAutoJustifiedFirstline127cm"/>
        <w:spacing w:before="0" w:after="0" w:line="312" w:lineRule="auto"/>
        <w:ind w:firstLine="567"/>
        <w:jc w:val="center"/>
        <w:rPr>
          <w:lang w:val="nl-NL"/>
        </w:rPr>
      </w:pPr>
    </w:p>
    <w:p w:rsidR="00B70A61" w:rsidRPr="00CB471E" w:rsidRDefault="00B70A61" w:rsidP="00CC5640">
      <w:pPr>
        <w:pStyle w:val="StyleBodyTextNotBoldAutoJustifiedFirstline127cm"/>
        <w:spacing w:before="0" w:after="0" w:line="312" w:lineRule="auto"/>
        <w:ind w:firstLine="567"/>
        <w:jc w:val="center"/>
        <w:rPr>
          <w:lang w:val="nl-NL"/>
        </w:rPr>
      </w:pPr>
    </w:p>
    <w:p w:rsidR="00B70A61" w:rsidRPr="00CB471E" w:rsidRDefault="00B70A61" w:rsidP="00CC5640">
      <w:pPr>
        <w:pStyle w:val="StyleBodyTextNotBoldAutoJustifiedFirstline127cm"/>
        <w:spacing w:before="0" w:after="0" w:line="312" w:lineRule="auto"/>
        <w:ind w:firstLine="567"/>
        <w:jc w:val="center"/>
        <w:rPr>
          <w:lang w:val="nl-NL"/>
        </w:rPr>
      </w:pPr>
    </w:p>
    <w:p w:rsidR="006D7A9D" w:rsidRPr="00CB471E" w:rsidRDefault="00DE538F" w:rsidP="00CC5640">
      <w:pPr>
        <w:pStyle w:val="StyleBodyTextNotBoldAutoJustifiedFirstline127cm"/>
        <w:spacing w:before="0" w:after="0" w:line="312" w:lineRule="auto"/>
        <w:ind w:firstLine="567"/>
        <w:jc w:val="center"/>
        <w:rPr>
          <w:lang w:val="nl-NL"/>
        </w:rPr>
      </w:pPr>
      <w:r w:rsidRPr="00CB471E">
        <w:rPr>
          <w:lang w:val="nl-NL"/>
        </w:rPr>
        <w:lastRenderedPageBreak/>
        <w:t>Bảng 5.2</w:t>
      </w:r>
      <w:r w:rsidR="00725574" w:rsidRPr="00CB471E">
        <w:rPr>
          <w:lang w:val="nl-NL"/>
        </w:rPr>
        <w:t>: Bảng chỉ tiêu cơ lý đặc trưng của lớp số 1</w:t>
      </w:r>
    </w:p>
    <w:tbl>
      <w:tblPr>
        <w:tblW w:w="9000" w:type="dxa"/>
        <w:tblInd w:w="113" w:type="dxa"/>
        <w:tblLook w:val="04A0" w:firstRow="1" w:lastRow="0" w:firstColumn="1" w:lastColumn="0" w:noHBand="0" w:noVBand="1"/>
      </w:tblPr>
      <w:tblGrid>
        <w:gridCol w:w="2709"/>
        <w:gridCol w:w="1511"/>
        <w:gridCol w:w="1420"/>
        <w:gridCol w:w="1680"/>
        <w:gridCol w:w="1680"/>
      </w:tblGrid>
      <w:tr w:rsidR="00CB471E" w:rsidRPr="00B70A61" w:rsidTr="00B70A61">
        <w:trPr>
          <w:trHeight w:val="1500"/>
        </w:trPr>
        <w:tc>
          <w:tcPr>
            <w:tcW w:w="4220" w:type="dxa"/>
            <w:gridSpan w:val="2"/>
            <w:tcBorders>
              <w:top w:val="single" w:sz="4" w:space="0" w:color="auto"/>
              <w:left w:val="single" w:sz="4" w:space="0" w:color="auto"/>
              <w:bottom w:val="single" w:sz="4" w:space="0" w:color="auto"/>
              <w:right w:val="nil"/>
            </w:tcBorders>
            <w:shd w:val="clear" w:color="auto" w:fill="FFFFCC"/>
            <w:noWrap/>
            <w:vAlign w:val="center"/>
            <w:hideMark/>
          </w:tcPr>
          <w:p w:rsidR="00B70A61" w:rsidRPr="00B70A61" w:rsidRDefault="00B70A61" w:rsidP="00B70A61">
            <w:pPr>
              <w:widowControl/>
              <w:spacing w:before="0" w:after="0" w:line="240" w:lineRule="auto"/>
              <w:ind w:firstLine="0"/>
              <w:jc w:val="center"/>
              <w:rPr>
                <w:b/>
                <w:bCs/>
                <w:sz w:val="24"/>
                <w:szCs w:val="24"/>
              </w:rPr>
            </w:pPr>
            <w:r w:rsidRPr="00B70A61">
              <w:rPr>
                <w:b/>
                <w:bCs/>
                <w:sz w:val="24"/>
                <w:szCs w:val="24"/>
              </w:rPr>
              <w:t>Tính chất cơ lý</w:t>
            </w:r>
          </w:p>
        </w:tc>
        <w:tc>
          <w:tcPr>
            <w:tcW w:w="1420" w:type="dxa"/>
            <w:tcBorders>
              <w:top w:val="single" w:sz="4" w:space="0" w:color="auto"/>
              <w:left w:val="single" w:sz="4" w:space="0" w:color="auto"/>
              <w:bottom w:val="single" w:sz="4" w:space="0" w:color="auto"/>
              <w:right w:val="single" w:sz="4" w:space="0" w:color="auto"/>
            </w:tcBorders>
            <w:shd w:val="clear" w:color="auto" w:fill="FFFFCC"/>
            <w:textDirection w:val="btLr"/>
            <w:vAlign w:val="center"/>
            <w:hideMark/>
          </w:tcPr>
          <w:p w:rsidR="00B70A61" w:rsidRPr="00B70A61" w:rsidRDefault="00B70A61" w:rsidP="00B70A61">
            <w:pPr>
              <w:widowControl/>
              <w:spacing w:before="0" w:after="0" w:line="240" w:lineRule="auto"/>
              <w:ind w:firstLine="0"/>
              <w:jc w:val="center"/>
              <w:rPr>
                <w:b/>
                <w:bCs/>
                <w:sz w:val="24"/>
                <w:szCs w:val="24"/>
              </w:rPr>
            </w:pPr>
            <w:r w:rsidRPr="00B70A61">
              <w:rPr>
                <w:b/>
                <w:bCs/>
                <w:sz w:val="24"/>
                <w:szCs w:val="24"/>
              </w:rPr>
              <w:t>Ký hiệu</w:t>
            </w:r>
          </w:p>
        </w:tc>
        <w:tc>
          <w:tcPr>
            <w:tcW w:w="1680" w:type="dxa"/>
            <w:tcBorders>
              <w:top w:val="single" w:sz="4" w:space="0" w:color="auto"/>
              <w:left w:val="nil"/>
              <w:bottom w:val="single" w:sz="4" w:space="0" w:color="auto"/>
              <w:right w:val="single" w:sz="4" w:space="0" w:color="auto"/>
            </w:tcBorders>
            <w:shd w:val="clear" w:color="auto" w:fill="FFFFCC"/>
            <w:textDirection w:val="btLr"/>
            <w:vAlign w:val="center"/>
            <w:hideMark/>
          </w:tcPr>
          <w:p w:rsidR="00B70A61" w:rsidRPr="00B70A61" w:rsidRDefault="00B70A61" w:rsidP="00B70A61">
            <w:pPr>
              <w:widowControl/>
              <w:spacing w:before="0" w:after="0" w:line="240" w:lineRule="auto"/>
              <w:ind w:firstLine="0"/>
              <w:jc w:val="center"/>
              <w:rPr>
                <w:b/>
                <w:bCs/>
                <w:sz w:val="24"/>
                <w:szCs w:val="24"/>
              </w:rPr>
            </w:pPr>
            <w:r w:rsidRPr="00B70A61">
              <w:rPr>
                <w:b/>
                <w:bCs/>
                <w:sz w:val="24"/>
                <w:szCs w:val="24"/>
              </w:rPr>
              <w:t>Đơn vị tính</w:t>
            </w:r>
          </w:p>
        </w:tc>
        <w:tc>
          <w:tcPr>
            <w:tcW w:w="1680" w:type="dxa"/>
            <w:tcBorders>
              <w:top w:val="single" w:sz="4" w:space="0" w:color="auto"/>
              <w:left w:val="nil"/>
              <w:bottom w:val="single" w:sz="4" w:space="0" w:color="auto"/>
              <w:right w:val="single" w:sz="4" w:space="0" w:color="auto"/>
            </w:tcBorders>
            <w:shd w:val="clear" w:color="auto" w:fill="FFFFCC"/>
            <w:textDirection w:val="btLr"/>
            <w:vAlign w:val="center"/>
            <w:hideMark/>
          </w:tcPr>
          <w:p w:rsidR="00B70A61" w:rsidRPr="00B70A61" w:rsidRDefault="00B70A61" w:rsidP="00B70A61">
            <w:pPr>
              <w:widowControl/>
              <w:spacing w:before="0" w:after="0" w:line="240" w:lineRule="auto"/>
              <w:ind w:firstLine="0"/>
              <w:jc w:val="center"/>
              <w:rPr>
                <w:b/>
                <w:bCs/>
                <w:sz w:val="24"/>
                <w:szCs w:val="24"/>
              </w:rPr>
            </w:pPr>
            <w:r w:rsidRPr="00B70A61">
              <w:rPr>
                <w:b/>
                <w:bCs/>
                <w:sz w:val="24"/>
                <w:szCs w:val="24"/>
              </w:rPr>
              <w:t>Lớp số 1</w:t>
            </w:r>
          </w:p>
        </w:tc>
      </w:tr>
      <w:tr w:rsidR="00CB471E" w:rsidRPr="00B70A61" w:rsidTr="00B70A61">
        <w:trPr>
          <w:trHeight w:val="330"/>
        </w:trPr>
        <w:tc>
          <w:tcPr>
            <w:tcW w:w="2709" w:type="dxa"/>
            <w:vMerge w:val="restart"/>
            <w:tcBorders>
              <w:top w:val="single" w:sz="4" w:space="0" w:color="auto"/>
              <w:left w:val="single" w:sz="4" w:space="0" w:color="auto"/>
              <w:bottom w:val="single" w:sz="4" w:space="0" w:color="000000"/>
              <w:right w:val="nil"/>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Cỡ hạt</w:t>
            </w:r>
          </w:p>
        </w:tc>
        <w:tc>
          <w:tcPr>
            <w:tcW w:w="15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Hạt sạn</w:t>
            </w:r>
          </w:p>
        </w:tc>
        <w:tc>
          <w:tcPr>
            <w:tcW w:w="142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P</w:t>
            </w:r>
          </w:p>
        </w:tc>
        <w:tc>
          <w:tcPr>
            <w:tcW w:w="1680" w:type="dxa"/>
            <w:tcBorders>
              <w:top w:val="nil"/>
              <w:left w:val="nil"/>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w:t>
            </w:r>
          </w:p>
        </w:tc>
        <w:tc>
          <w:tcPr>
            <w:tcW w:w="1680" w:type="dxa"/>
            <w:tcBorders>
              <w:top w:val="nil"/>
              <w:left w:val="nil"/>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0,0</w:t>
            </w:r>
          </w:p>
        </w:tc>
      </w:tr>
      <w:tr w:rsidR="00CB471E" w:rsidRPr="00B70A61" w:rsidTr="00B70A61">
        <w:trPr>
          <w:trHeight w:val="420"/>
        </w:trPr>
        <w:tc>
          <w:tcPr>
            <w:tcW w:w="2709" w:type="dxa"/>
            <w:vMerge/>
            <w:tcBorders>
              <w:top w:val="single" w:sz="4" w:space="0" w:color="auto"/>
              <w:left w:val="single" w:sz="4" w:space="0" w:color="auto"/>
              <w:bottom w:val="single" w:sz="4" w:space="0" w:color="000000"/>
              <w:right w:val="nil"/>
            </w:tcBorders>
            <w:vAlign w:val="center"/>
            <w:hideMark/>
          </w:tcPr>
          <w:p w:rsidR="00B70A61" w:rsidRPr="00B70A61" w:rsidRDefault="00B70A61" w:rsidP="00B70A61">
            <w:pPr>
              <w:widowControl/>
              <w:spacing w:before="0" w:after="0" w:line="240" w:lineRule="auto"/>
              <w:ind w:firstLine="0"/>
              <w:jc w:val="left"/>
              <w:rPr>
                <w:sz w:val="24"/>
                <w:szCs w:val="24"/>
              </w:rPr>
            </w:pPr>
          </w:p>
        </w:tc>
        <w:tc>
          <w:tcPr>
            <w:tcW w:w="1511" w:type="dxa"/>
            <w:tcBorders>
              <w:top w:val="nil"/>
              <w:left w:val="single" w:sz="4" w:space="0" w:color="auto"/>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Hạt cát</w:t>
            </w:r>
          </w:p>
        </w:tc>
        <w:tc>
          <w:tcPr>
            <w:tcW w:w="1420" w:type="dxa"/>
            <w:vMerge/>
            <w:tcBorders>
              <w:top w:val="single" w:sz="4" w:space="0" w:color="auto"/>
              <w:left w:val="single" w:sz="4" w:space="0" w:color="auto"/>
              <w:bottom w:val="single" w:sz="4" w:space="0" w:color="000000"/>
              <w:right w:val="single" w:sz="4" w:space="0" w:color="auto"/>
            </w:tcBorders>
            <w:vAlign w:val="center"/>
            <w:hideMark/>
          </w:tcPr>
          <w:p w:rsidR="00B70A61" w:rsidRPr="00B70A61" w:rsidRDefault="00B70A61" w:rsidP="00B70A61">
            <w:pPr>
              <w:widowControl/>
              <w:spacing w:before="0" w:after="0" w:line="240" w:lineRule="auto"/>
              <w:ind w:firstLine="0"/>
              <w:jc w:val="left"/>
              <w:rPr>
                <w:sz w:val="24"/>
                <w:szCs w:val="24"/>
              </w:rPr>
            </w:pPr>
          </w:p>
        </w:tc>
        <w:tc>
          <w:tcPr>
            <w:tcW w:w="1680" w:type="dxa"/>
            <w:tcBorders>
              <w:top w:val="nil"/>
              <w:left w:val="nil"/>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w:t>
            </w:r>
          </w:p>
        </w:tc>
        <w:tc>
          <w:tcPr>
            <w:tcW w:w="1680" w:type="dxa"/>
            <w:tcBorders>
              <w:top w:val="nil"/>
              <w:left w:val="nil"/>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12,6</w:t>
            </w:r>
          </w:p>
        </w:tc>
      </w:tr>
      <w:tr w:rsidR="00CB471E" w:rsidRPr="00B70A61" w:rsidTr="00B70A61">
        <w:trPr>
          <w:trHeight w:val="420"/>
        </w:trPr>
        <w:tc>
          <w:tcPr>
            <w:tcW w:w="2709" w:type="dxa"/>
            <w:vMerge/>
            <w:tcBorders>
              <w:top w:val="single" w:sz="4" w:space="0" w:color="auto"/>
              <w:left w:val="single" w:sz="4" w:space="0" w:color="auto"/>
              <w:bottom w:val="single" w:sz="4" w:space="0" w:color="000000"/>
              <w:right w:val="nil"/>
            </w:tcBorders>
            <w:vAlign w:val="center"/>
            <w:hideMark/>
          </w:tcPr>
          <w:p w:rsidR="00B70A61" w:rsidRPr="00B70A61" w:rsidRDefault="00B70A61" w:rsidP="00B70A61">
            <w:pPr>
              <w:widowControl/>
              <w:spacing w:before="0" w:after="0" w:line="240" w:lineRule="auto"/>
              <w:ind w:firstLine="0"/>
              <w:jc w:val="left"/>
              <w:rPr>
                <w:sz w:val="24"/>
                <w:szCs w:val="24"/>
              </w:rPr>
            </w:pPr>
          </w:p>
        </w:tc>
        <w:tc>
          <w:tcPr>
            <w:tcW w:w="1511" w:type="dxa"/>
            <w:tcBorders>
              <w:top w:val="nil"/>
              <w:left w:val="single" w:sz="4" w:space="0" w:color="auto"/>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Hạt bụi</w:t>
            </w:r>
          </w:p>
        </w:tc>
        <w:tc>
          <w:tcPr>
            <w:tcW w:w="1420" w:type="dxa"/>
            <w:vMerge/>
            <w:tcBorders>
              <w:top w:val="single" w:sz="4" w:space="0" w:color="auto"/>
              <w:left w:val="single" w:sz="4" w:space="0" w:color="auto"/>
              <w:bottom w:val="single" w:sz="4" w:space="0" w:color="000000"/>
              <w:right w:val="single" w:sz="4" w:space="0" w:color="auto"/>
            </w:tcBorders>
            <w:vAlign w:val="center"/>
            <w:hideMark/>
          </w:tcPr>
          <w:p w:rsidR="00B70A61" w:rsidRPr="00B70A61" w:rsidRDefault="00B70A61" w:rsidP="00B70A61">
            <w:pPr>
              <w:widowControl/>
              <w:spacing w:before="0" w:after="0" w:line="240" w:lineRule="auto"/>
              <w:ind w:firstLine="0"/>
              <w:jc w:val="left"/>
              <w:rPr>
                <w:sz w:val="24"/>
                <w:szCs w:val="24"/>
              </w:rPr>
            </w:pPr>
          </w:p>
        </w:tc>
        <w:tc>
          <w:tcPr>
            <w:tcW w:w="1680" w:type="dxa"/>
            <w:tcBorders>
              <w:top w:val="nil"/>
              <w:left w:val="nil"/>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w:t>
            </w:r>
          </w:p>
        </w:tc>
        <w:tc>
          <w:tcPr>
            <w:tcW w:w="1680" w:type="dxa"/>
            <w:tcBorders>
              <w:top w:val="nil"/>
              <w:left w:val="nil"/>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43,3</w:t>
            </w:r>
          </w:p>
        </w:tc>
      </w:tr>
      <w:tr w:rsidR="00CB471E" w:rsidRPr="00B70A61" w:rsidTr="00B70A61">
        <w:trPr>
          <w:trHeight w:val="420"/>
        </w:trPr>
        <w:tc>
          <w:tcPr>
            <w:tcW w:w="2709" w:type="dxa"/>
            <w:vMerge/>
            <w:tcBorders>
              <w:top w:val="single" w:sz="4" w:space="0" w:color="auto"/>
              <w:left w:val="single" w:sz="4" w:space="0" w:color="auto"/>
              <w:bottom w:val="single" w:sz="4" w:space="0" w:color="000000"/>
              <w:right w:val="nil"/>
            </w:tcBorders>
            <w:vAlign w:val="center"/>
            <w:hideMark/>
          </w:tcPr>
          <w:p w:rsidR="00B70A61" w:rsidRPr="00B70A61" w:rsidRDefault="00B70A61" w:rsidP="00B70A61">
            <w:pPr>
              <w:widowControl/>
              <w:spacing w:before="0" w:after="0" w:line="240" w:lineRule="auto"/>
              <w:ind w:firstLine="0"/>
              <w:jc w:val="left"/>
              <w:rPr>
                <w:sz w:val="24"/>
                <w:szCs w:val="24"/>
              </w:rPr>
            </w:pPr>
          </w:p>
        </w:tc>
        <w:tc>
          <w:tcPr>
            <w:tcW w:w="1511" w:type="dxa"/>
            <w:tcBorders>
              <w:top w:val="nil"/>
              <w:left w:val="single" w:sz="4" w:space="0" w:color="auto"/>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Hạt sét</w:t>
            </w:r>
          </w:p>
        </w:tc>
        <w:tc>
          <w:tcPr>
            <w:tcW w:w="1420" w:type="dxa"/>
            <w:vMerge/>
            <w:tcBorders>
              <w:top w:val="single" w:sz="4" w:space="0" w:color="auto"/>
              <w:left w:val="single" w:sz="4" w:space="0" w:color="auto"/>
              <w:bottom w:val="single" w:sz="4" w:space="0" w:color="000000"/>
              <w:right w:val="single" w:sz="4" w:space="0" w:color="auto"/>
            </w:tcBorders>
            <w:vAlign w:val="center"/>
            <w:hideMark/>
          </w:tcPr>
          <w:p w:rsidR="00B70A61" w:rsidRPr="00B70A61" w:rsidRDefault="00B70A61" w:rsidP="00B70A61">
            <w:pPr>
              <w:widowControl/>
              <w:spacing w:before="0" w:after="0" w:line="240" w:lineRule="auto"/>
              <w:ind w:firstLine="0"/>
              <w:jc w:val="left"/>
              <w:rPr>
                <w:sz w:val="24"/>
                <w:szCs w:val="24"/>
              </w:rPr>
            </w:pPr>
          </w:p>
        </w:tc>
        <w:tc>
          <w:tcPr>
            <w:tcW w:w="1680" w:type="dxa"/>
            <w:tcBorders>
              <w:top w:val="nil"/>
              <w:left w:val="nil"/>
              <w:bottom w:val="nil"/>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w:t>
            </w:r>
          </w:p>
        </w:tc>
        <w:tc>
          <w:tcPr>
            <w:tcW w:w="1680" w:type="dxa"/>
            <w:tcBorders>
              <w:top w:val="nil"/>
              <w:left w:val="nil"/>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44,1</w:t>
            </w:r>
          </w:p>
        </w:tc>
      </w:tr>
      <w:tr w:rsidR="00CB471E" w:rsidRPr="00B70A61" w:rsidTr="00B70A61">
        <w:trPr>
          <w:trHeight w:val="420"/>
        </w:trPr>
        <w:tc>
          <w:tcPr>
            <w:tcW w:w="4220" w:type="dxa"/>
            <w:gridSpan w:val="2"/>
            <w:tcBorders>
              <w:top w:val="single" w:sz="4" w:space="0" w:color="auto"/>
              <w:left w:val="single" w:sz="4" w:space="0" w:color="auto"/>
              <w:bottom w:val="single" w:sz="4" w:space="0" w:color="auto"/>
              <w:right w:val="nil"/>
            </w:tcBorders>
            <w:shd w:val="clear" w:color="auto" w:fill="auto"/>
            <w:noWrap/>
            <w:vAlign w:val="center"/>
            <w:hideMark/>
          </w:tcPr>
          <w:p w:rsidR="00B70A61" w:rsidRPr="00B70A61" w:rsidRDefault="00B70A61" w:rsidP="00B70A61">
            <w:pPr>
              <w:widowControl/>
              <w:spacing w:before="0" w:after="0" w:line="240" w:lineRule="auto"/>
              <w:ind w:firstLine="0"/>
              <w:jc w:val="left"/>
              <w:rPr>
                <w:sz w:val="24"/>
                <w:szCs w:val="24"/>
              </w:rPr>
            </w:pPr>
            <w:r w:rsidRPr="00B70A61">
              <w:rPr>
                <w:sz w:val="24"/>
                <w:szCs w:val="24"/>
              </w:rPr>
              <w:t>Độ ẩm tự nhiên</w:t>
            </w:r>
          </w:p>
        </w:tc>
        <w:tc>
          <w:tcPr>
            <w:tcW w:w="1420" w:type="dxa"/>
            <w:tcBorders>
              <w:top w:val="nil"/>
              <w:left w:val="single" w:sz="4" w:space="0" w:color="auto"/>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W</w:t>
            </w:r>
          </w:p>
        </w:tc>
        <w:tc>
          <w:tcPr>
            <w:tcW w:w="1680" w:type="dxa"/>
            <w:tcBorders>
              <w:top w:val="single" w:sz="4" w:space="0" w:color="auto"/>
              <w:left w:val="nil"/>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w:t>
            </w:r>
          </w:p>
        </w:tc>
        <w:tc>
          <w:tcPr>
            <w:tcW w:w="1680" w:type="dxa"/>
            <w:tcBorders>
              <w:top w:val="nil"/>
              <w:left w:val="nil"/>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55,0</w:t>
            </w:r>
          </w:p>
        </w:tc>
      </w:tr>
      <w:tr w:rsidR="00CB471E" w:rsidRPr="00B70A61" w:rsidTr="00B70A61">
        <w:trPr>
          <w:trHeight w:val="435"/>
        </w:trPr>
        <w:tc>
          <w:tcPr>
            <w:tcW w:w="4220" w:type="dxa"/>
            <w:gridSpan w:val="2"/>
            <w:tcBorders>
              <w:top w:val="single" w:sz="4" w:space="0" w:color="auto"/>
              <w:left w:val="single" w:sz="4" w:space="0" w:color="auto"/>
              <w:bottom w:val="single" w:sz="4" w:space="0" w:color="auto"/>
              <w:right w:val="nil"/>
            </w:tcBorders>
            <w:shd w:val="clear" w:color="auto" w:fill="auto"/>
            <w:noWrap/>
            <w:vAlign w:val="center"/>
            <w:hideMark/>
          </w:tcPr>
          <w:p w:rsidR="00B70A61" w:rsidRPr="00B70A61" w:rsidRDefault="00B70A61" w:rsidP="00B70A61">
            <w:pPr>
              <w:widowControl/>
              <w:spacing w:before="0" w:after="0" w:line="240" w:lineRule="auto"/>
              <w:ind w:firstLine="0"/>
              <w:jc w:val="left"/>
              <w:rPr>
                <w:sz w:val="24"/>
                <w:szCs w:val="24"/>
              </w:rPr>
            </w:pPr>
            <w:r w:rsidRPr="00B70A61">
              <w:rPr>
                <w:sz w:val="24"/>
                <w:szCs w:val="24"/>
              </w:rPr>
              <w:t>Khối lượng thể tích tự nhiên</w:t>
            </w:r>
          </w:p>
        </w:tc>
        <w:tc>
          <w:tcPr>
            <w:tcW w:w="1420" w:type="dxa"/>
            <w:tcBorders>
              <w:top w:val="nil"/>
              <w:left w:val="single" w:sz="4" w:space="0" w:color="auto"/>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rFonts w:ascii="Symbol" w:hAnsi="Symbol" w:cs="Arial"/>
                <w:sz w:val="24"/>
                <w:szCs w:val="24"/>
              </w:rPr>
            </w:pPr>
            <w:r w:rsidRPr="00B70A61">
              <w:rPr>
                <w:rFonts w:ascii="Symbol" w:hAnsi="Symbol" w:cs="Arial"/>
                <w:sz w:val="24"/>
                <w:szCs w:val="24"/>
              </w:rPr>
              <w:t></w:t>
            </w:r>
          </w:p>
        </w:tc>
        <w:tc>
          <w:tcPr>
            <w:tcW w:w="1680" w:type="dxa"/>
            <w:tcBorders>
              <w:top w:val="nil"/>
              <w:left w:val="nil"/>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g/cm</w:t>
            </w:r>
            <w:r w:rsidRPr="00B70A61">
              <w:rPr>
                <w:sz w:val="24"/>
                <w:szCs w:val="24"/>
                <w:vertAlign w:val="superscript"/>
              </w:rPr>
              <w:t>3</w:t>
            </w:r>
          </w:p>
        </w:tc>
        <w:tc>
          <w:tcPr>
            <w:tcW w:w="1680" w:type="dxa"/>
            <w:tcBorders>
              <w:top w:val="nil"/>
              <w:left w:val="nil"/>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1,649</w:t>
            </w:r>
          </w:p>
        </w:tc>
      </w:tr>
      <w:tr w:rsidR="00CB471E" w:rsidRPr="00B70A61" w:rsidTr="00B70A61">
        <w:trPr>
          <w:trHeight w:val="420"/>
        </w:trPr>
        <w:tc>
          <w:tcPr>
            <w:tcW w:w="4220" w:type="dxa"/>
            <w:gridSpan w:val="2"/>
            <w:tcBorders>
              <w:top w:val="single" w:sz="4" w:space="0" w:color="auto"/>
              <w:left w:val="single" w:sz="4" w:space="0" w:color="auto"/>
              <w:bottom w:val="single" w:sz="4" w:space="0" w:color="auto"/>
              <w:right w:val="nil"/>
            </w:tcBorders>
            <w:shd w:val="clear" w:color="auto" w:fill="auto"/>
            <w:noWrap/>
            <w:vAlign w:val="center"/>
            <w:hideMark/>
          </w:tcPr>
          <w:p w:rsidR="00B70A61" w:rsidRPr="00B70A61" w:rsidRDefault="00B70A61" w:rsidP="00B70A61">
            <w:pPr>
              <w:widowControl/>
              <w:spacing w:before="0" w:after="0" w:line="240" w:lineRule="auto"/>
              <w:ind w:firstLine="0"/>
              <w:jc w:val="left"/>
              <w:rPr>
                <w:sz w:val="24"/>
                <w:szCs w:val="24"/>
              </w:rPr>
            </w:pPr>
            <w:r w:rsidRPr="00B70A61">
              <w:rPr>
                <w:sz w:val="24"/>
                <w:szCs w:val="24"/>
              </w:rPr>
              <w:t>Khối lượng thể tích khô</w:t>
            </w:r>
          </w:p>
        </w:tc>
        <w:tc>
          <w:tcPr>
            <w:tcW w:w="1420" w:type="dxa"/>
            <w:tcBorders>
              <w:top w:val="nil"/>
              <w:left w:val="single" w:sz="4" w:space="0" w:color="auto"/>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rFonts w:ascii="Symbol" w:hAnsi="Symbol" w:cs="Arial"/>
                <w:sz w:val="24"/>
                <w:szCs w:val="24"/>
              </w:rPr>
            </w:pPr>
            <w:r w:rsidRPr="00B70A61">
              <w:rPr>
                <w:rFonts w:ascii="Symbol" w:hAnsi="Symbol" w:cs="Arial"/>
                <w:sz w:val="24"/>
                <w:szCs w:val="24"/>
              </w:rPr>
              <w:t></w:t>
            </w:r>
            <w:r w:rsidRPr="00B70A61">
              <w:rPr>
                <w:sz w:val="24"/>
                <w:szCs w:val="24"/>
                <w:vertAlign w:val="subscript"/>
              </w:rPr>
              <w:t>k</w:t>
            </w:r>
          </w:p>
        </w:tc>
        <w:tc>
          <w:tcPr>
            <w:tcW w:w="1680" w:type="dxa"/>
            <w:tcBorders>
              <w:top w:val="nil"/>
              <w:left w:val="nil"/>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g/cm</w:t>
            </w:r>
            <w:r w:rsidRPr="00B70A61">
              <w:rPr>
                <w:sz w:val="24"/>
                <w:szCs w:val="24"/>
                <w:vertAlign w:val="superscript"/>
              </w:rPr>
              <w:t>3</w:t>
            </w:r>
          </w:p>
        </w:tc>
        <w:tc>
          <w:tcPr>
            <w:tcW w:w="1680" w:type="dxa"/>
            <w:tcBorders>
              <w:top w:val="nil"/>
              <w:left w:val="nil"/>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1,066</w:t>
            </w:r>
          </w:p>
        </w:tc>
      </w:tr>
      <w:tr w:rsidR="00CB471E" w:rsidRPr="00B70A61" w:rsidTr="00B70A61">
        <w:trPr>
          <w:trHeight w:val="420"/>
        </w:trPr>
        <w:tc>
          <w:tcPr>
            <w:tcW w:w="4220" w:type="dxa"/>
            <w:gridSpan w:val="2"/>
            <w:tcBorders>
              <w:top w:val="single" w:sz="4" w:space="0" w:color="auto"/>
              <w:left w:val="single" w:sz="4" w:space="0" w:color="auto"/>
              <w:bottom w:val="single" w:sz="4" w:space="0" w:color="auto"/>
              <w:right w:val="nil"/>
            </w:tcBorders>
            <w:shd w:val="clear" w:color="auto" w:fill="auto"/>
            <w:noWrap/>
            <w:vAlign w:val="center"/>
            <w:hideMark/>
          </w:tcPr>
          <w:p w:rsidR="00B70A61" w:rsidRPr="00B70A61" w:rsidRDefault="00B70A61" w:rsidP="00B70A61">
            <w:pPr>
              <w:widowControl/>
              <w:spacing w:before="0" w:after="0" w:line="240" w:lineRule="auto"/>
              <w:ind w:firstLine="0"/>
              <w:jc w:val="left"/>
              <w:rPr>
                <w:sz w:val="24"/>
                <w:szCs w:val="24"/>
              </w:rPr>
            </w:pPr>
            <w:r w:rsidRPr="00B70A61">
              <w:rPr>
                <w:sz w:val="24"/>
                <w:szCs w:val="24"/>
              </w:rPr>
              <w:t>Khối lượng riêng</w:t>
            </w:r>
          </w:p>
        </w:tc>
        <w:tc>
          <w:tcPr>
            <w:tcW w:w="1420" w:type="dxa"/>
            <w:tcBorders>
              <w:top w:val="nil"/>
              <w:left w:val="single" w:sz="4" w:space="0" w:color="auto"/>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Gs</w:t>
            </w:r>
          </w:p>
        </w:tc>
        <w:tc>
          <w:tcPr>
            <w:tcW w:w="1680" w:type="dxa"/>
            <w:tcBorders>
              <w:top w:val="nil"/>
              <w:left w:val="nil"/>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g/cm</w:t>
            </w:r>
            <w:r w:rsidRPr="00B70A61">
              <w:rPr>
                <w:sz w:val="24"/>
                <w:szCs w:val="24"/>
                <w:vertAlign w:val="superscript"/>
              </w:rPr>
              <w:t>3</w:t>
            </w:r>
          </w:p>
        </w:tc>
        <w:tc>
          <w:tcPr>
            <w:tcW w:w="1680" w:type="dxa"/>
            <w:tcBorders>
              <w:top w:val="nil"/>
              <w:left w:val="nil"/>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2,644</w:t>
            </w:r>
          </w:p>
        </w:tc>
      </w:tr>
      <w:tr w:rsidR="00CB471E" w:rsidRPr="00B70A61" w:rsidTr="00B70A61">
        <w:trPr>
          <w:trHeight w:val="420"/>
        </w:trPr>
        <w:tc>
          <w:tcPr>
            <w:tcW w:w="4220" w:type="dxa"/>
            <w:gridSpan w:val="2"/>
            <w:tcBorders>
              <w:top w:val="single" w:sz="4" w:space="0" w:color="auto"/>
              <w:left w:val="single" w:sz="4" w:space="0" w:color="auto"/>
              <w:bottom w:val="single" w:sz="4" w:space="0" w:color="auto"/>
              <w:right w:val="nil"/>
            </w:tcBorders>
            <w:shd w:val="clear" w:color="auto" w:fill="auto"/>
            <w:noWrap/>
            <w:vAlign w:val="center"/>
            <w:hideMark/>
          </w:tcPr>
          <w:p w:rsidR="00B70A61" w:rsidRPr="00B70A61" w:rsidRDefault="00B70A61" w:rsidP="00B70A61">
            <w:pPr>
              <w:widowControl/>
              <w:spacing w:before="0" w:after="0" w:line="240" w:lineRule="auto"/>
              <w:ind w:firstLine="0"/>
              <w:jc w:val="left"/>
              <w:rPr>
                <w:sz w:val="24"/>
                <w:szCs w:val="24"/>
              </w:rPr>
            </w:pPr>
            <w:r w:rsidRPr="00B70A61">
              <w:rPr>
                <w:sz w:val="24"/>
                <w:szCs w:val="24"/>
              </w:rPr>
              <w:t>Hệ số rỗng</w:t>
            </w:r>
          </w:p>
        </w:tc>
        <w:tc>
          <w:tcPr>
            <w:tcW w:w="1420" w:type="dxa"/>
            <w:tcBorders>
              <w:top w:val="nil"/>
              <w:left w:val="single" w:sz="4" w:space="0" w:color="auto"/>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e</w:t>
            </w:r>
          </w:p>
        </w:tc>
        <w:tc>
          <w:tcPr>
            <w:tcW w:w="1680" w:type="dxa"/>
            <w:tcBorders>
              <w:top w:val="nil"/>
              <w:left w:val="nil"/>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w:t>
            </w:r>
          </w:p>
        </w:tc>
        <w:tc>
          <w:tcPr>
            <w:tcW w:w="1680" w:type="dxa"/>
            <w:tcBorders>
              <w:top w:val="nil"/>
              <w:left w:val="nil"/>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1,487</w:t>
            </w:r>
          </w:p>
        </w:tc>
      </w:tr>
      <w:tr w:rsidR="00CB471E" w:rsidRPr="00B70A61" w:rsidTr="00B70A61">
        <w:trPr>
          <w:trHeight w:val="420"/>
        </w:trPr>
        <w:tc>
          <w:tcPr>
            <w:tcW w:w="4220" w:type="dxa"/>
            <w:gridSpan w:val="2"/>
            <w:tcBorders>
              <w:top w:val="single" w:sz="4" w:space="0" w:color="auto"/>
              <w:left w:val="single" w:sz="4" w:space="0" w:color="auto"/>
              <w:bottom w:val="single" w:sz="4" w:space="0" w:color="auto"/>
              <w:right w:val="nil"/>
            </w:tcBorders>
            <w:shd w:val="clear" w:color="auto" w:fill="auto"/>
            <w:noWrap/>
            <w:vAlign w:val="center"/>
            <w:hideMark/>
          </w:tcPr>
          <w:p w:rsidR="00B70A61" w:rsidRPr="00B70A61" w:rsidRDefault="00B70A61" w:rsidP="00B70A61">
            <w:pPr>
              <w:widowControl/>
              <w:spacing w:before="0" w:after="0" w:line="240" w:lineRule="auto"/>
              <w:ind w:firstLine="0"/>
              <w:jc w:val="left"/>
              <w:rPr>
                <w:sz w:val="24"/>
                <w:szCs w:val="24"/>
              </w:rPr>
            </w:pPr>
            <w:r w:rsidRPr="00B70A61">
              <w:rPr>
                <w:sz w:val="24"/>
                <w:szCs w:val="24"/>
              </w:rPr>
              <w:t>Độ rỗng</w:t>
            </w:r>
          </w:p>
        </w:tc>
        <w:tc>
          <w:tcPr>
            <w:tcW w:w="1420" w:type="dxa"/>
            <w:tcBorders>
              <w:top w:val="nil"/>
              <w:left w:val="single" w:sz="4" w:space="0" w:color="auto"/>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n</w:t>
            </w:r>
          </w:p>
        </w:tc>
        <w:tc>
          <w:tcPr>
            <w:tcW w:w="1680" w:type="dxa"/>
            <w:tcBorders>
              <w:top w:val="nil"/>
              <w:left w:val="nil"/>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w:t>
            </w:r>
          </w:p>
        </w:tc>
        <w:tc>
          <w:tcPr>
            <w:tcW w:w="1680" w:type="dxa"/>
            <w:tcBorders>
              <w:top w:val="nil"/>
              <w:left w:val="nil"/>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59,7</w:t>
            </w:r>
          </w:p>
        </w:tc>
      </w:tr>
      <w:tr w:rsidR="00CB471E" w:rsidRPr="00B70A61" w:rsidTr="00B70A61">
        <w:trPr>
          <w:trHeight w:val="420"/>
        </w:trPr>
        <w:tc>
          <w:tcPr>
            <w:tcW w:w="4220" w:type="dxa"/>
            <w:gridSpan w:val="2"/>
            <w:tcBorders>
              <w:top w:val="single" w:sz="4" w:space="0" w:color="auto"/>
              <w:left w:val="single" w:sz="4" w:space="0" w:color="auto"/>
              <w:bottom w:val="single" w:sz="4" w:space="0" w:color="auto"/>
              <w:right w:val="nil"/>
            </w:tcBorders>
            <w:shd w:val="clear" w:color="auto" w:fill="auto"/>
            <w:noWrap/>
            <w:vAlign w:val="center"/>
            <w:hideMark/>
          </w:tcPr>
          <w:p w:rsidR="00B70A61" w:rsidRPr="00B70A61" w:rsidRDefault="00B70A61" w:rsidP="00B70A61">
            <w:pPr>
              <w:widowControl/>
              <w:spacing w:before="0" w:after="0" w:line="240" w:lineRule="auto"/>
              <w:ind w:firstLine="0"/>
              <w:jc w:val="left"/>
              <w:rPr>
                <w:sz w:val="24"/>
                <w:szCs w:val="24"/>
              </w:rPr>
            </w:pPr>
            <w:r w:rsidRPr="00B70A61">
              <w:rPr>
                <w:sz w:val="24"/>
                <w:szCs w:val="24"/>
              </w:rPr>
              <w:t>Độ bão hòa</w:t>
            </w:r>
          </w:p>
        </w:tc>
        <w:tc>
          <w:tcPr>
            <w:tcW w:w="1420" w:type="dxa"/>
            <w:tcBorders>
              <w:top w:val="nil"/>
              <w:left w:val="single" w:sz="4" w:space="0" w:color="auto"/>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G</w:t>
            </w:r>
          </w:p>
        </w:tc>
        <w:tc>
          <w:tcPr>
            <w:tcW w:w="1680" w:type="dxa"/>
            <w:tcBorders>
              <w:top w:val="nil"/>
              <w:left w:val="nil"/>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w:t>
            </w:r>
          </w:p>
        </w:tc>
        <w:tc>
          <w:tcPr>
            <w:tcW w:w="1680" w:type="dxa"/>
            <w:tcBorders>
              <w:top w:val="nil"/>
              <w:left w:val="nil"/>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97,7</w:t>
            </w:r>
          </w:p>
        </w:tc>
      </w:tr>
      <w:tr w:rsidR="00CB471E" w:rsidRPr="00B70A61" w:rsidTr="00B70A61">
        <w:trPr>
          <w:trHeight w:val="420"/>
        </w:trPr>
        <w:tc>
          <w:tcPr>
            <w:tcW w:w="4220" w:type="dxa"/>
            <w:gridSpan w:val="2"/>
            <w:tcBorders>
              <w:top w:val="single" w:sz="4" w:space="0" w:color="auto"/>
              <w:left w:val="single" w:sz="4" w:space="0" w:color="auto"/>
              <w:bottom w:val="single" w:sz="4" w:space="0" w:color="auto"/>
              <w:right w:val="nil"/>
            </w:tcBorders>
            <w:shd w:val="clear" w:color="auto" w:fill="auto"/>
            <w:noWrap/>
            <w:vAlign w:val="center"/>
            <w:hideMark/>
          </w:tcPr>
          <w:p w:rsidR="00B70A61" w:rsidRPr="00B70A61" w:rsidRDefault="00B70A61" w:rsidP="00B70A61">
            <w:pPr>
              <w:widowControl/>
              <w:spacing w:before="0" w:after="0" w:line="240" w:lineRule="auto"/>
              <w:ind w:firstLine="0"/>
              <w:jc w:val="left"/>
              <w:rPr>
                <w:sz w:val="24"/>
                <w:szCs w:val="24"/>
              </w:rPr>
            </w:pPr>
            <w:r w:rsidRPr="00B70A61">
              <w:rPr>
                <w:sz w:val="24"/>
                <w:szCs w:val="24"/>
              </w:rPr>
              <w:t>Giới hạn chảy</w:t>
            </w:r>
          </w:p>
        </w:tc>
        <w:tc>
          <w:tcPr>
            <w:tcW w:w="1420" w:type="dxa"/>
            <w:tcBorders>
              <w:top w:val="nil"/>
              <w:left w:val="single" w:sz="4" w:space="0" w:color="auto"/>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W</w:t>
            </w:r>
            <w:r w:rsidRPr="00B70A61">
              <w:rPr>
                <w:sz w:val="24"/>
                <w:szCs w:val="24"/>
                <w:vertAlign w:val="subscript"/>
              </w:rPr>
              <w:t>L</w:t>
            </w:r>
          </w:p>
        </w:tc>
        <w:tc>
          <w:tcPr>
            <w:tcW w:w="1680" w:type="dxa"/>
            <w:tcBorders>
              <w:top w:val="nil"/>
              <w:left w:val="nil"/>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w:t>
            </w:r>
          </w:p>
        </w:tc>
        <w:tc>
          <w:tcPr>
            <w:tcW w:w="1680" w:type="dxa"/>
            <w:tcBorders>
              <w:top w:val="nil"/>
              <w:left w:val="nil"/>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56,0</w:t>
            </w:r>
          </w:p>
        </w:tc>
      </w:tr>
      <w:tr w:rsidR="00CB471E" w:rsidRPr="00B70A61" w:rsidTr="00B70A61">
        <w:trPr>
          <w:trHeight w:val="420"/>
        </w:trPr>
        <w:tc>
          <w:tcPr>
            <w:tcW w:w="4220" w:type="dxa"/>
            <w:gridSpan w:val="2"/>
            <w:tcBorders>
              <w:top w:val="single" w:sz="4" w:space="0" w:color="auto"/>
              <w:left w:val="single" w:sz="4" w:space="0" w:color="auto"/>
              <w:bottom w:val="single" w:sz="4" w:space="0" w:color="auto"/>
              <w:right w:val="nil"/>
            </w:tcBorders>
            <w:shd w:val="clear" w:color="auto" w:fill="auto"/>
            <w:noWrap/>
            <w:vAlign w:val="center"/>
            <w:hideMark/>
          </w:tcPr>
          <w:p w:rsidR="00B70A61" w:rsidRPr="00B70A61" w:rsidRDefault="00B70A61" w:rsidP="00B70A61">
            <w:pPr>
              <w:widowControl/>
              <w:spacing w:before="0" w:after="0" w:line="240" w:lineRule="auto"/>
              <w:ind w:firstLine="0"/>
              <w:jc w:val="left"/>
              <w:rPr>
                <w:sz w:val="24"/>
                <w:szCs w:val="24"/>
              </w:rPr>
            </w:pPr>
            <w:r w:rsidRPr="00B70A61">
              <w:rPr>
                <w:sz w:val="24"/>
                <w:szCs w:val="24"/>
              </w:rPr>
              <w:t>Giới hạn dẻo</w:t>
            </w:r>
          </w:p>
        </w:tc>
        <w:tc>
          <w:tcPr>
            <w:tcW w:w="1420" w:type="dxa"/>
            <w:tcBorders>
              <w:top w:val="nil"/>
              <w:left w:val="single" w:sz="4" w:space="0" w:color="auto"/>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W</w:t>
            </w:r>
            <w:r w:rsidRPr="00B70A61">
              <w:rPr>
                <w:sz w:val="24"/>
                <w:szCs w:val="24"/>
                <w:vertAlign w:val="subscript"/>
              </w:rPr>
              <w:t>P</w:t>
            </w:r>
          </w:p>
        </w:tc>
        <w:tc>
          <w:tcPr>
            <w:tcW w:w="1680" w:type="dxa"/>
            <w:tcBorders>
              <w:top w:val="nil"/>
              <w:left w:val="nil"/>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w:t>
            </w:r>
          </w:p>
        </w:tc>
        <w:tc>
          <w:tcPr>
            <w:tcW w:w="1680" w:type="dxa"/>
            <w:tcBorders>
              <w:top w:val="nil"/>
              <w:left w:val="nil"/>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28,3</w:t>
            </w:r>
          </w:p>
        </w:tc>
      </w:tr>
      <w:tr w:rsidR="00CB471E" w:rsidRPr="00B70A61" w:rsidTr="00B70A61">
        <w:trPr>
          <w:trHeight w:val="420"/>
        </w:trPr>
        <w:tc>
          <w:tcPr>
            <w:tcW w:w="4220" w:type="dxa"/>
            <w:gridSpan w:val="2"/>
            <w:tcBorders>
              <w:top w:val="single" w:sz="4" w:space="0" w:color="auto"/>
              <w:left w:val="single" w:sz="4" w:space="0" w:color="auto"/>
              <w:bottom w:val="single" w:sz="4" w:space="0" w:color="auto"/>
              <w:right w:val="nil"/>
            </w:tcBorders>
            <w:shd w:val="clear" w:color="auto" w:fill="auto"/>
            <w:noWrap/>
            <w:vAlign w:val="center"/>
            <w:hideMark/>
          </w:tcPr>
          <w:p w:rsidR="00B70A61" w:rsidRPr="00B70A61" w:rsidRDefault="00B70A61" w:rsidP="00B70A61">
            <w:pPr>
              <w:widowControl/>
              <w:spacing w:before="0" w:after="0" w:line="240" w:lineRule="auto"/>
              <w:ind w:firstLine="0"/>
              <w:jc w:val="left"/>
              <w:rPr>
                <w:sz w:val="24"/>
                <w:szCs w:val="24"/>
              </w:rPr>
            </w:pPr>
            <w:r w:rsidRPr="00B70A61">
              <w:rPr>
                <w:sz w:val="24"/>
                <w:szCs w:val="24"/>
              </w:rPr>
              <w:t>Chỉ số dẻo</w:t>
            </w:r>
          </w:p>
        </w:tc>
        <w:tc>
          <w:tcPr>
            <w:tcW w:w="1420" w:type="dxa"/>
            <w:tcBorders>
              <w:top w:val="nil"/>
              <w:left w:val="single" w:sz="4" w:space="0" w:color="auto"/>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Ip</w:t>
            </w:r>
          </w:p>
        </w:tc>
        <w:tc>
          <w:tcPr>
            <w:tcW w:w="1680" w:type="dxa"/>
            <w:tcBorders>
              <w:top w:val="nil"/>
              <w:left w:val="nil"/>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w:t>
            </w:r>
          </w:p>
        </w:tc>
        <w:tc>
          <w:tcPr>
            <w:tcW w:w="1680" w:type="dxa"/>
            <w:tcBorders>
              <w:top w:val="nil"/>
              <w:left w:val="nil"/>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27,7</w:t>
            </w:r>
          </w:p>
        </w:tc>
      </w:tr>
      <w:tr w:rsidR="00CB471E" w:rsidRPr="00B70A61" w:rsidTr="00B70A61">
        <w:trPr>
          <w:trHeight w:val="420"/>
        </w:trPr>
        <w:tc>
          <w:tcPr>
            <w:tcW w:w="4220" w:type="dxa"/>
            <w:gridSpan w:val="2"/>
            <w:tcBorders>
              <w:top w:val="single" w:sz="4" w:space="0" w:color="auto"/>
              <w:left w:val="single" w:sz="4" w:space="0" w:color="auto"/>
              <w:bottom w:val="single" w:sz="4" w:space="0" w:color="auto"/>
              <w:right w:val="nil"/>
            </w:tcBorders>
            <w:shd w:val="clear" w:color="auto" w:fill="auto"/>
            <w:noWrap/>
            <w:vAlign w:val="center"/>
            <w:hideMark/>
          </w:tcPr>
          <w:p w:rsidR="00B70A61" w:rsidRPr="00B70A61" w:rsidRDefault="00B70A61" w:rsidP="00B70A61">
            <w:pPr>
              <w:widowControl/>
              <w:spacing w:before="0" w:after="0" w:line="240" w:lineRule="auto"/>
              <w:ind w:firstLine="0"/>
              <w:jc w:val="left"/>
              <w:rPr>
                <w:sz w:val="24"/>
                <w:szCs w:val="24"/>
              </w:rPr>
            </w:pPr>
            <w:r w:rsidRPr="00B70A61">
              <w:rPr>
                <w:sz w:val="24"/>
                <w:szCs w:val="24"/>
              </w:rPr>
              <w:t>Độ sệt</w:t>
            </w:r>
          </w:p>
        </w:tc>
        <w:tc>
          <w:tcPr>
            <w:tcW w:w="1420" w:type="dxa"/>
            <w:tcBorders>
              <w:top w:val="nil"/>
              <w:left w:val="single" w:sz="4" w:space="0" w:color="auto"/>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Is</w:t>
            </w:r>
          </w:p>
        </w:tc>
        <w:tc>
          <w:tcPr>
            <w:tcW w:w="1680" w:type="dxa"/>
            <w:tcBorders>
              <w:top w:val="nil"/>
              <w:left w:val="nil"/>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w:t>
            </w:r>
          </w:p>
        </w:tc>
        <w:tc>
          <w:tcPr>
            <w:tcW w:w="1680" w:type="dxa"/>
            <w:tcBorders>
              <w:top w:val="nil"/>
              <w:left w:val="nil"/>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0,97</w:t>
            </w:r>
          </w:p>
        </w:tc>
      </w:tr>
      <w:tr w:rsidR="00CB471E" w:rsidRPr="00B70A61" w:rsidTr="00B70A61">
        <w:trPr>
          <w:trHeight w:val="420"/>
        </w:trPr>
        <w:tc>
          <w:tcPr>
            <w:tcW w:w="4220" w:type="dxa"/>
            <w:gridSpan w:val="2"/>
            <w:tcBorders>
              <w:top w:val="single" w:sz="4" w:space="0" w:color="auto"/>
              <w:left w:val="single" w:sz="4" w:space="0" w:color="auto"/>
              <w:bottom w:val="single" w:sz="4" w:space="0" w:color="auto"/>
              <w:right w:val="nil"/>
            </w:tcBorders>
            <w:shd w:val="clear" w:color="auto" w:fill="auto"/>
            <w:noWrap/>
            <w:vAlign w:val="center"/>
            <w:hideMark/>
          </w:tcPr>
          <w:p w:rsidR="00B70A61" w:rsidRPr="00B70A61" w:rsidRDefault="00B70A61" w:rsidP="00B70A61">
            <w:pPr>
              <w:widowControl/>
              <w:spacing w:before="0" w:after="0" w:line="240" w:lineRule="auto"/>
              <w:ind w:firstLine="0"/>
              <w:jc w:val="left"/>
              <w:rPr>
                <w:sz w:val="24"/>
                <w:szCs w:val="24"/>
              </w:rPr>
            </w:pPr>
            <w:r w:rsidRPr="00B70A61">
              <w:rPr>
                <w:sz w:val="24"/>
                <w:szCs w:val="24"/>
              </w:rPr>
              <w:t>Lực dính</w:t>
            </w:r>
          </w:p>
        </w:tc>
        <w:tc>
          <w:tcPr>
            <w:tcW w:w="1420" w:type="dxa"/>
            <w:tcBorders>
              <w:top w:val="nil"/>
              <w:left w:val="single" w:sz="4" w:space="0" w:color="auto"/>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C</w:t>
            </w:r>
          </w:p>
        </w:tc>
        <w:tc>
          <w:tcPr>
            <w:tcW w:w="1680" w:type="dxa"/>
            <w:tcBorders>
              <w:top w:val="nil"/>
              <w:left w:val="nil"/>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kG/cm</w:t>
            </w:r>
            <w:r w:rsidRPr="00B70A61">
              <w:rPr>
                <w:sz w:val="24"/>
                <w:szCs w:val="24"/>
                <w:vertAlign w:val="superscript"/>
              </w:rPr>
              <w:t>2</w:t>
            </w:r>
          </w:p>
        </w:tc>
        <w:tc>
          <w:tcPr>
            <w:tcW w:w="1680" w:type="dxa"/>
            <w:tcBorders>
              <w:top w:val="nil"/>
              <w:left w:val="nil"/>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0,121</w:t>
            </w:r>
          </w:p>
        </w:tc>
      </w:tr>
      <w:tr w:rsidR="00CB471E" w:rsidRPr="00B70A61" w:rsidTr="00B70A61">
        <w:trPr>
          <w:trHeight w:val="420"/>
        </w:trPr>
        <w:tc>
          <w:tcPr>
            <w:tcW w:w="4220" w:type="dxa"/>
            <w:gridSpan w:val="2"/>
            <w:tcBorders>
              <w:top w:val="single" w:sz="4" w:space="0" w:color="auto"/>
              <w:left w:val="single" w:sz="4" w:space="0" w:color="auto"/>
              <w:bottom w:val="single" w:sz="4" w:space="0" w:color="auto"/>
              <w:right w:val="nil"/>
            </w:tcBorders>
            <w:shd w:val="clear" w:color="auto" w:fill="auto"/>
            <w:noWrap/>
            <w:vAlign w:val="center"/>
            <w:hideMark/>
          </w:tcPr>
          <w:p w:rsidR="00B70A61" w:rsidRPr="00B70A61" w:rsidRDefault="00B70A61" w:rsidP="00B70A61">
            <w:pPr>
              <w:widowControl/>
              <w:spacing w:before="0" w:after="0" w:line="240" w:lineRule="auto"/>
              <w:ind w:firstLine="0"/>
              <w:jc w:val="left"/>
              <w:rPr>
                <w:sz w:val="24"/>
                <w:szCs w:val="24"/>
              </w:rPr>
            </w:pPr>
            <w:r w:rsidRPr="00B70A61">
              <w:rPr>
                <w:sz w:val="24"/>
                <w:szCs w:val="24"/>
              </w:rPr>
              <w:t>Góc ma sát trong</w:t>
            </w:r>
          </w:p>
        </w:tc>
        <w:tc>
          <w:tcPr>
            <w:tcW w:w="1420" w:type="dxa"/>
            <w:tcBorders>
              <w:top w:val="nil"/>
              <w:left w:val="single" w:sz="4" w:space="0" w:color="auto"/>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rFonts w:ascii="Symbol" w:hAnsi="Symbol" w:cs="Arial"/>
                <w:sz w:val="24"/>
                <w:szCs w:val="24"/>
              </w:rPr>
            </w:pPr>
            <w:r w:rsidRPr="00B70A61">
              <w:rPr>
                <w:rFonts w:ascii="Symbol" w:hAnsi="Symbol" w:cs="Arial"/>
                <w:sz w:val="24"/>
                <w:szCs w:val="24"/>
              </w:rPr>
              <w:t></w:t>
            </w:r>
          </w:p>
        </w:tc>
        <w:tc>
          <w:tcPr>
            <w:tcW w:w="1680" w:type="dxa"/>
            <w:tcBorders>
              <w:top w:val="nil"/>
              <w:left w:val="nil"/>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Độ</w:t>
            </w:r>
          </w:p>
        </w:tc>
        <w:tc>
          <w:tcPr>
            <w:tcW w:w="1680" w:type="dxa"/>
            <w:tcBorders>
              <w:top w:val="nil"/>
              <w:left w:val="nil"/>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05°42'</w:t>
            </w:r>
          </w:p>
        </w:tc>
      </w:tr>
      <w:tr w:rsidR="00CB471E" w:rsidRPr="00B70A61" w:rsidTr="00B70A61">
        <w:trPr>
          <w:trHeight w:val="420"/>
        </w:trPr>
        <w:tc>
          <w:tcPr>
            <w:tcW w:w="2709" w:type="dxa"/>
            <w:tcBorders>
              <w:top w:val="nil"/>
              <w:left w:val="single" w:sz="4" w:space="0" w:color="auto"/>
              <w:bottom w:val="single" w:sz="4" w:space="0" w:color="auto"/>
              <w:right w:val="nil"/>
            </w:tcBorders>
            <w:shd w:val="clear" w:color="auto" w:fill="auto"/>
            <w:noWrap/>
            <w:vAlign w:val="center"/>
            <w:hideMark/>
          </w:tcPr>
          <w:p w:rsidR="00B70A61" w:rsidRPr="00B70A61" w:rsidRDefault="00B70A61" w:rsidP="00B70A61">
            <w:pPr>
              <w:widowControl/>
              <w:spacing w:before="0" w:after="0" w:line="240" w:lineRule="auto"/>
              <w:ind w:firstLine="0"/>
              <w:jc w:val="left"/>
              <w:rPr>
                <w:sz w:val="24"/>
                <w:szCs w:val="24"/>
              </w:rPr>
            </w:pPr>
            <w:r w:rsidRPr="00B70A61">
              <w:rPr>
                <w:sz w:val="24"/>
                <w:szCs w:val="24"/>
              </w:rPr>
              <w:t xml:space="preserve">Hệ số nén lún </w:t>
            </w:r>
          </w:p>
        </w:tc>
        <w:tc>
          <w:tcPr>
            <w:tcW w:w="1511" w:type="dxa"/>
            <w:tcBorders>
              <w:top w:val="nil"/>
              <w:left w:val="nil"/>
              <w:bottom w:val="single" w:sz="4" w:space="0" w:color="auto"/>
              <w:right w:val="nil"/>
            </w:tcBorders>
            <w:shd w:val="clear" w:color="auto" w:fill="auto"/>
            <w:noWrap/>
            <w:vAlign w:val="center"/>
            <w:hideMark/>
          </w:tcPr>
          <w:p w:rsidR="00B70A61" w:rsidRPr="00B70A61" w:rsidRDefault="00B70A61" w:rsidP="00B70A61">
            <w:pPr>
              <w:widowControl/>
              <w:spacing w:before="0" w:after="0" w:line="240" w:lineRule="auto"/>
              <w:ind w:firstLine="0"/>
              <w:jc w:val="left"/>
              <w:rPr>
                <w:sz w:val="24"/>
                <w:szCs w:val="24"/>
              </w:rPr>
            </w:pPr>
            <w:r w:rsidRPr="00B70A61">
              <w:rPr>
                <w:sz w:val="24"/>
                <w:szCs w:val="24"/>
              </w:rPr>
              <w:t> </w:t>
            </w:r>
          </w:p>
        </w:tc>
        <w:tc>
          <w:tcPr>
            <w:tcW w:w="1420" w:type="dxa"/>
            <w:tcBorders>
              <w:top w:val="nil"/>
              <w:left w:val="single" w:sz="4" w:space="0" w:color="auto"/>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a</w:t>
            </w:r>
            <w:r w:rsidRPr="00B70A61">
              <w:rPr>
                <w:sz w:val="24"/>
                <w:szCs w:val="24"/>
                <w:vertAlign w:val="subscript"/>
              </w:rPr>
              <w:t>1-2</w:t>
            </w:r>
          </w:p>
        </w:tc>
        <w:tc>
          <w:tcPr>
            <w:tcW w:w="1680" w:type="dxa"/>
            <w:tcBorders>
              <w:top w:val="nil"/>
              <w:left w:val="nil"/>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kG/cm</w:t>
            </w:r>
            <w:r w:rsidRPr="00B70A61">
              <w:rPr>
                <w:sz w:val="24"/>
                <w:szCs w:val="24"/>
                <w:vertAlign w:val="superscript"/>
              </w:rPr>
              <w:t>2</w:t>
            </w:r>
          </w:p>
        </w:tc>
        <w:tc>
          <w:tcPr>
            <w:tcW w:w="1680" w:type="dxa"/>
            <w:tcBorders>
              <w:top w:val="nil"/>
              <w:left w:val="nil"/>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0,145</w:t>
            </w:r>
          </w:p>
        </w:tc>
      </w:tr>
      <w:tr w:rsidR="00CB471E" w:rsidRPr="00B70A61" w:rsidTr="00B70A61">
        <w:trPr>
          <w:trHeight w:val="420"/>
        </w:trPr>
        <w:tc>
          <w:tcPr>
            <w:tcW w:w="4220" w:type="dxa"/>
            <w:gridSpan w:val="2"/>
            <w:tcBorders>
              <w:top w:val="single" w:sz="4" w:space="0" w:color="auto"/>
              <w:left w:val="single" w:sz="4" w:space="0" w:color="auto"/>
              <w:bottom w:val="single" w:sz="4" w:space="0" w:color="auto"/>
              <w:right w:val="nil"/>
            </w:tcBorders>
            <w:shd w:val="clear" w:color="auto" w:fill="auto"/>
            <w:noWrap/>
            <w:vAlign w:val="center"/>
            <w:hideMark/>
          </w:tcPr>
          <w:p w:rsidR="00B70A61" w:rsidRPr="00B70A61" w:rsidRDefault="00B70A61" w:rsidP="00B70A61">
            <w:pPr>
              <w:widowControl/>
              <w:spacing w:before="0" w:after="0" w:line="240" w:lineRule="auto"/>
              <w:ind w:firstLine="0"/>
              <w:jc w:val="left"/>
              <w:rPr>
                <w:sz w:val="24"/>
                <w:szCs w:val="24"/>
              </w:rPr>
            </w:pPr>
            <w:r w:rsidRPr="00B70A61">
              <w:rPr>
                <w:sz w:val="24"/>
                <w:szCs w:val="24"/>
              </w:rPr>
              <w:t xml:space="preserve">Modun biến dạng </w:t>
            </w:r>
          </w:p>
        </w:tc>
        <w:tc>
          <w:tcPr>
            <w:tcW w:w="1420" w:type="dxa"/>
            <w:tcBorders>
              <w:top w:val="nil"/>
              <w:left w:val="single" w:sz="4" w:space="0" w:color="auto"/>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E</w:t>
            </w:r>
            <w:r w:rsidRPr="00B70A61">
              <w:rPr>
                <w:sz w:val="24"/>
                <w:szCs w:val="24"/>
                <w:vertAlign w:val="subscript"/>
              </w:rPr>
              <w:t>1-2</w:t>
            </w:r>
          </w:p>
        </w:tc>
        <w:tc>
          <w:tcPr>
            <w:tcW w:w="1680" w:type="dxa"/>
            <w:tcBorders>
              <w:top w:val="nil"/>
              <w:left w:val="nil"/>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kG/cm</w:t>
            </w:r>
            <w:r w:rsidRPr="00B70A61">
              <w:rPr>
                <w:sz w:val="24"/>
                <w:szCs w:val="24"/>
                <w:vertAlign w:val="superscript"/>
              </w:rPr>
              <w:t>2</w:t>
            </w:r>
          </w:p>
        </w:tc>
        <w:tc>
          <w:tcPr>
            <w:tcW w:w="1680" w:type="dxa"/>
            <w:tcBorders>
              <w:top w:val="nil"/>
              <w:left w:val="nil"/>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14,25</w:t>
            </w:r>
          </w:p>
        </w:tc>
      </w:tr>
      <w:tr w:rsidR="00CB471E" w:rsidRPr="00B70A61" w:rsidTr="00B70A61">
        <w:trPr>
          <w:trHeight w:val="360"/>
        </w:trPr>
        <w:tc>
          <w:tcPr>
            <w:tcW w:w="4220" w:type="dxa"/>
            <w:gridSpan w:val="2"/>
            <w:tcBorders>
              <w:top w:val="single" w:sz="4" w:space="0" w:color="auto"/>
              <w:left w:val="single" w:sz="4" w:space="0" w:color="auto"/>
              <w:bottom w:val="single" w:sz="4" w:space="0" w:color="auto"/>
              <w:right w:val="nil"/>
            </w:tcBorders>
            <w:shd w:val="clear" w:color="auto" w:fill="auto"/>
            <w:noWrap/>
            <w:vAlign w:val="center"/>
            <w:hideMark/>
          </w:tcPr>
          <w:p w:rsidR="00B70A61" w:rsidRPr="00B70A61" w:rsidRDefault="00B70A61" w:rsidP="00B70A61">
            <w:pPr>
              <w:widowControl/>
              <w:spacing w:before="0" w:after="0" w:line="240" w:lineRule="auto"/>
              <w:ind w:firstLine="0"/>
              <w:jc w:val="left"/>
              <w:rPr>
                <w:sz w:val="24"/>
                <w:szCs w:val="24"/>
              </w:rPr>
            </w:pPr>
            <w:r w:rsidRPr="00B70A61">
              <w:rPr>
                <w:sz w:val="24"/>
                <w:szCs w:val="24"/>
              </w:rPr>
              <w:t xml:space="preserve">Sức chịu tải quy ước </w:t>
            </w:r>
          </w:p>
        </w:tc>
        <w:tc>
          <w:tcPr>
            <w:tcW w:w="1420" w:type="dxa"/>
            <w:tcBorders>
              <w:top w:val="nil"/>
              <w:left w:val="single" w:sz="4" w:space="0" w:color="auto"/>
              <w:bottom w:val="single" w:sz="4" w:space="0" w:color="auto"/>
              <w:right w:val="single" w:sz="4" w:space="0" w:color="auto"/>
            </w:tcBorders>
            <w:shd w:val="clear" w:color="auto" w:fill="FFFFFF"/>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(R</w:t>
            </w:r>
            <w:r w:rsidRPr="00B70A61">
              <w:rPr>
                <w:sz w:val="24"/>
                <w:szCs w:val="24"/>
                <w:vertAlign w:val="subscript"/>
              </w:rPr>
              <w:t>0</w:t>
            </w:r>
            <w:r w:rsidRPr="00B70A61">
              <w:rPr>
                <w:sz w:val="24"/>
                <w:szCs w:val="24"/>
              </w:rPr>
              <w:t>)</w:t>
            </w:r>
          </w:p>
        </w:tc>
        <w:tc>
          <w:tcPr>
            <w:tcW w:w="1680" w:type="dxa"/>
            <w:tcBorders>
              <w:top w:val="nil"/>
              <w:left w:val="nil"/>
              <w:bottom w:val="single" w:sz="4" w:space="0" w:color="auto"/>
              <w:right w:val="single" w:sz="4" w:space="0" w:color="auto"/>
            </w:tcBorders>
            <w:shd w:val="clear" w:color="auto" w:fill="FFFFFF"/>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kG/cm</w:t>
            </w:r>
            <w:r w:rsidRPr="00B70A61">
              <w:rPr>
                <w:sz w:val="24"/>
                <w:szCs w:val="24"/>
                <w:vertAlign w:val="superscript"/>
              </w:rPr>
              <w:t>2</w:t>
            </w:r>
          </w:p>
        </w:tc>
        <w:tc>
          <w:tcPr>
            <w:tcW w:w="1680" w:type="dxa"/>
            <w:tcBorders>
              <w:top w:val="nil"/>
              <w:left w:val="nil"/>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0,69</w:t>
            </w:r>
          </w:p>
        </w:tc>
      </w:tr>
    </w:tbl>
    <w:p w:rsidR="00B70A61" w:rsidRPr="00CB471E" w:rsidRDefault="00B70A61" w:rsidP="00CC5640">
      <w:pPr>
        <w:pStyle w:val="StyleBodyTextNotBoldAutoJustifiedFirstline127cm"/>
        <w:spacing w:before="0" w:after="0" w:line="312" w:lineRule="auto"/>
        <w:ind w:firstLine="567"/>
        <w:jc w:val="center"/>
        <w:rPr>
          <w:sz w:val="16"/>
          <w:szCs w:val="16"/>
          <w:lang w:val="nl-NL"/>
        </w:rPr>
      </w:pPr>
    </w:p>
    <w:p w:rsidR="00725574" w:rsidRPr="00CB471E" w:rsidRDefault="00CE6A8C" w:rsidP="00543389">
      <w:pPr>
        <w:pStyle w:val="Heading3"/>
      </w:pPr>
      <w:bookmarkStart w:id="78" w:name="_Toc66438061"/>
      <w:r w:rsidRPr="00CB471E">
        <w:t xml:space="preserve">Lớp số 2: </w:t>
      </w:r>
      <w:bookmarkEnd w:id="78"/>
      <w:r w:rsidR="00B70A61" w:rsidRPr="00CB471E">
        <w:t>Sét ít dẻo, màu xám nâu, xám xanh, trạng thái dẻo mềm - dẻo cứng</w:t>
      </w:r>
    </w:p>
    <w:p w:rsidR="00DE538F" w:rsidRPr="00CB471E" w:rsidRDefault="00725574" w:rsidP="00CC5640">
      <w:pPr>
        <w:spacing w:before="0" w:after="0"/>
        <w:ind w:right="90" w:firstLine="426"/>
      </w:pPr>
      <w:r w:rsidRPr="00CB471E">
        <w:t>Lớp (2) nằ</w:t>
      </w:r>
      <w:r w:rsidR="00DE538F" w:rsidRPr="00CB471E">
        <w:t xml:space="preserve">m </w:t>
      </w:r>
      <w:r w:rsidR="00633753" w:rsidRPr="00CB471E">
        <w:t>dưới lớp đất 1</w:t>
      </w:r>
      <w:r w:rsidRPr="00CB471E">
        <w:t>. Thành phần chủ yếu là</w:t>
      </w:r>
      <w:r w:rsidR="00590702" w:rsidRPr="00CB471E">
        <w:t xml:space="preserve"> </w:t>
      </w:r>
      <w:r w:rsidR="00CE6A8C" w:rsidRPr="00CB471E">
        <w:t>sét</w:t>
      </w:r>
      <w:r w:rsidR="00B70A61" w:rsidRPr="00CB471E">
        <w:t xml:space="preserve"> ít dẻo</w:t>
      </w:r>
      <w:r w:rsidR="00CE6A8C" w:rsidRPr="00CB471E">
        <w:t xml:space="preserve">, </w:t>
      </w:r>
      <w:r w:rsidR="00B70A61" w:rsidRPr="00CB471E">
        <w:t>, màu xám nâu, xám xanh, trạng thái dẻo mềm - dẻo cứng</w:t>
      </w:r>
      <w:r w:rsidR="006421DD" w:rsidRPr="00CB471E">
        <w:t>.</w:t>
      </w:r>
      <w:r w:rsidRPr="00CB471E">
        <w:t xml:space="preserve"> </w:t>
      </w:r>
      <w:r w:rsidR="00DE538F" w:rsidRPr="00CB471E">
        <w:t>Độ sâu, bề dày lớp thể hiện tại bảng 5.3. Sức kháng xuyên động chùy tiêu chuẩn N</w:t>
      </w:r>
      <w:r w:rsidR="00DE538F" w:rsidRPr="00CB471E">
        <w:rPr>
          <w:vertAlign w:val="subscript"/>
        </w:rPr>
        <w:t>SPT</w:t>
      </w:r>
      <w:r w:rsidR="00DE538F" w:rsidRPr="00CB471E">
        <w:t xml:space="preserve"> từ </w:t>
      </w:r>
      <w:r w:rsidR="00B70A61" w:rsidRPr="00CB471E">
        <w:t>5</w:t>
      </w:r>
      <w:r w:rsidR="00DE538F" w:rsidRPr="00CB471E">
        <w:t xml:space="preserve"> đến </w:t>
      </w:r>
      <w:r w:rsidR="00B70A61" w:rsidRPr="00CB471E">
        <w:t>30</w:t>
      </w:r>
      <w:r w:rsidR="00DE538F" w:rsidRPr="00CB471E">
        <w:t xml:space="preserve"> búa.</w:t>
      </w:r>
    </w:p>
    <w:p w:rsidR="00DE538F" w:rsidRPr="00CB471E" w:rsidRDefault="00DE538F" w:rsidP="00CC5640">
      <w:pPr>
        <w:pStyle w:val="BodyTextIndent"/>
        <w:widowControl w:val="0"/>
        <w:spacing w:line="312" w:lineRule="auto"/>
        <w:ind w:right="90" w:firstLine="540"/>
        <w:jc w:val="center"/>
        <w:rPr>
          <w:i/>
          <w:iCs/>
          <w:sz w:val="26"/>
          <w:szCs w:val="26"/>
        </w:rPr>
      </w:pPr>
      <w:r w:rsidRPr="00CB471E">
        <w:rPr>
          <w:i/>
          <w:iCs/>
          <w:sz w:val="26"/>
          <w:szCs w:val="26"/>
        </w:rPr>
        <w:t xml:space="preserve">Bảng 5.3: Bảng thống kê sự phân bố theo chiều sâu của lớp đất số </w:t>
      </w:r>
      <w:r w:rsidR="008818CF" w:rsidRPr="00CB471E">
        <w:rPr>
          <w:i/>
          <w:iCs/>
          <w:sz w:val="26"/>
          <w:szCs w:val="26"/>
        </w:rPr>
        <w:t>2</w:t>
      </w:r>
    </w:p>
    <w:tbl>
      <w:tblPr>
        <w:tblW w:w="9748"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4"/>
        <w:gridCol w:w="3091"/>
        <w:gridCol w:w="3261"/>
        <w:gridCol w:w="1842"/>
      </w:tblGrid>
      <w:tr w:rsidR="00CB471E" w:rsidRPr="00CB471E" w:rsidTr="006D7A9D">
        <w:trPr>
          <w:trHeight w:val="858"/>
          <w:tblHeader/>
          <w:jc w:val="right"/>
        </w:trPr>
        <w:tc>
          <w:tcPr>
            <w:tcW w:w="1554" w:type="dxa"/>
            <w:tcBorders>
              <w:bottom w:val="single" w:sz="4" w:space="0" w:color="auto"/>
            </w:tcBorders>
            <w:vAlign w:val="center"/>
          </w:tcPr>
          <w:p w:rsidR="00DE538F" w:rsidRPr="00CB471E" w:rsidRDefault="00DE538F" w:rsidP="00CC5640">
            <w:pPr>
              <w:pStyle w:val="BodyTextIndent3"/>
              <w:spacing w:before="0" w:after="0"/>
              <w:ind w:left="0" w:right="90" w:firstLine="35"/>
              <w:jc w:val="center"/>
              <w:rPr>
                <w:b/>
                <w:sz w:val="26"/>
                <w:szCs w:val="26"/>
              </w:rPr>
            </w:pPr>
            <w:r w:rsidRPr="00CB471E">
              <w:rPr>
                <w:b/>
                <w:sz w:val="26"/>
                <w:szCs w:val="26"/>
              </w:rPr>
              <w:t>Hố khoan</w:t>
            </w:r>
          </w:p>
        </w:tc>
        <w:tc>
          <w:tcPr>
            <w:tcW w:w="3091" w:type="dxa"/>
            <w:tcBorders>
              <w:bottom w:val="single" w:sz="4" w:space="0" w:color="auto"/>
            </w:tcBorders>
            <w:vAlign w:val="center"/>
          </w:tcPr>
          <w:p w:rsidR="00DE538F" w:rsidRPr="00CB471E" w:rsidRDefault="00DE538F" w:rsidP="00CC5640">
            <w:pPr>
              <w:pStyle w:val="BodyTextIndent3"/>
              <w:spacing w:before="0" w:after="0"/>
              <w:ind w:left="0" w:right="90" w:firstLine="0"/>
              <w:jc w:val="center"/>
              <w:rPr>
                <w:b/>
                <w:sz w:val="26"/>
                <w:szCs w:val="26"/>
              </w:rPr>
            </w:pPr>
            <w:r w:rsidRPr="00CB471E">
              <w:rPr>
                <w:b/>
                <w:sz w:val="26"/>
                <w:szCs w:val="26"/>
              </w:rPr>
              <w:t>Độ sâu mặt lớp</w:t>
            </w:r>
          </w:p>
          <w:p w:rsidR="00DE538F" w:rsidRPr="00CB471E" w:rsidRDefault="00DE538F" w:rsidP="00CC5640">
            <w:pPr>
              <w:pStyle w:val="BodyTextIndent3"/>
              <w:spacing w:before="0" w:after="0"/>
              <w:ind w:left="0" w:right="90" w:firstLine="0"/>
              <w:jc w:val="center"/>
              <w:rPr>
                <w:b/>
                <w:sz w:val="26"/>
                <w:szCs w:val="26"/>
              </w:rPr>
            </w:pPr>
            <w:r w:rsidRPr="00CB471E">
              <w:rPr>
                <w:b/>
                <w:sz w:val="26"/>
                <w:szCs w:val="26"/>
              </w:rPr>
              <w:t>(m)</w:t>
            </w:r>
          </w:p>
        </w:tc>
        <w:tc>
          <w:tcPr>
            <w:tcW w:w="3261" w:type="dxa"/>
            <w:tcBorders>
              <w:bottom w:val="single" w:sz="4" w:space="0" w:color="auto"/>
            </w:tcBorders>
            <w:vAlign w:val="center"/>
          </w:tcPr>
          <w:p w:rsidR="00DE538F" w:rsidRPr="00CB471E" w:rsidRDefault="00DE538F" w:rsidP="00CC5640">
            <w:pPr>
              <w:pStyle w:val="BodyTextIndent3"/>
              <w:spacing w:before="0" w:after="0"/>
              <w:ind w:left="0" w:right="90" w:firstLine="0"/>
              <w:jc w:val="center"/>
              <w:rPr>
                <w:b/>
                <w:sz w:val="26"/>
                <w:szCs w:val="26"/>
              </w:rPr>
            </w:pPr>
            <w:r w:rsidRPr="00CB471E">
              <w:rPr>
                <w:b/>
                <w:sz w:val="26"/>
                <w:szCs w:val="26"/>
              </w:rPr>
              <w:t>Độ sâu đáy lớp</w:t>
            </w:r>
          </w:p>
          <w:p w:rsidR="00DE538F" w:rsidRPr="00CB471E" w:rsidRDefault="00DE538F" w:rsidP="00CC5640">
            <w:pPr>
              <w:pStyle w:val="BodyTextIndent3"/>
              <w:spacing w:before="0" w:after="0"/>
              <w:ind w:left="0" w:right="90" w:firstLine="0"/>
              <w:jc w:val="center"/>
              <w:rPr>
                <w:b/>
                <w:sz w:val="26"/>
                <w:szCs w:val="26"/>
              </w:rPr>
            </w:pPr>
            <w:r w:rsidRPr="00CB471E">
              <w:rPr>
                <w:b/>
                <w:sz w:val="26"/>
                <w:szCs w:val="26"/>
              </w:rPr>
              <w:t>(m)</w:t>
            </w:r>
          </w:p>
        </w:tc>
        <w:tc>
          <w:tcPr>
            <w:tcW w:w="1842" w:type="dxa"/>
            <w:tcBorders>
              <w:bottom w:val="single" w:sz="4" w:space="0" w:color="auto"/>
            </w:tcBorders>
            <w:vAlign w:val="center"/>
          </w:tcPr>
          <w:p w:rsidR="00DE538F" w:rsidRPr="00CB471E" w:rsidRDefault="00DE538F" w:rsidP="00CC5640">
            <w:pPr>
              <w:pStyle w:val="BodyTextIndent3"/>
              <w:spacing w:before="0" w:after="0"/>
              <w:ind w:left="0" w:right="90" w:firstLine="0"/>
              <w:jc w:val="center"/>
              <w:rPr>
                <w:b/>
                <w:sz w:val="26"/>
                <w:szCs w:val="26"/>
              </w:rPr>
            </w:pPr>
            <w:r w:rsidRPr="00CB471E">
              <w:rPr>
                <w:b/>
                <w:sz w:val="26"/>
                <w:szCs w:val="26"/>
              </w:rPr>
              <w:t>Bề dày lớp</w:t>
            </w:r>
          </w:p>
          <w:p w:rsidR="00DE538F" w:rsidRPr="00CB471E" w:rsidRDefault="00DE538F" w:rsidP="00CC5640">
            <w:pPr>
              <w:pStyle w:val="BodyTextIndent3"/>
              <w:spacing w:before="0" w:after="0"/>
              <w:ind w:left="0" w:right="90" w:firstLine="0"/>
              <w:jc w:val="center"/>
              <w:rPr>
                <w:b/>
                <w:sz w:val="26"/>
                <w:szCs w:val="26"/>
              </w:rPr>
            </w:pPr>
            <w:r w:rsidRPr="00CB471E">
              <w:rPr>
                <w:b/>
                <w:sz w:val="26"/>
                <w:szCs w:val="26"/>
              </w:rPr>
              <w:t>(m)</w:t>
            </w:r>
          </w:p>
        </w:tc>
      </w:tr>
      <w:tr w:rsidR="00CB471E" w:rsidRPr="00CB471E" w:rsidTr="0009031F">
        <w:trPr>
          <w:jc w:val="right"/>
        </w:trPr>
        <w:tc>
          <w:tcPr>
            <w:tcW w:w="1554" w:type="dxa"/>
            <w:vAlign w:val="center"/>
          </w:tcPr>
          <w:p w:rsidR="00B70A61" w:rsidRPr="00CB471E" w:rsidRDefault="00B70A61" w:rsidP="00B70A61">
            <w:pPr>
              <w:spacing w:before="0" w:after="0"/>
              <w:ind w:right="90" w:firstLine="35"/>
              <w:jc w:val="center"/>
            </w:pPr>
            <w:r w:rsidRPr="00CB471E">
              <w:t>HK1</w:t>
            </w:r>
          </w:p>
        </w:tc>
        <w:tc>
          <w:tcPr>
            <w:tcW w:w="3091" w:type="dxa"/>
            <w:vAlign w:val="bottom"/>
          </w:tcPr>
          <w:p w:rsidR="00B70A61" w:rsidRPr="00CB471E" w:rsidRDefault="00B70A61" w:rsidP="00B70A61">
            <w:pPr>
              <w:spacing w:before="0" w:after="0"/>
              <w:ind w:right="90" w:firstLine="0"/>
              <w:jc w:val="center"/>
            </w:pPr>
            <w:r w:rsidRPr="00CB471E">
              <w:t>32,5</w:t>
            </w:r>
          </w:p>
        </w:tc>
        <w:tc>
          <w:tcPr>
            <w:tcW w:w="3261" w:type="dxa"/>
            <w:vAlign w:val="bottom"/>
          </w:tcPr>
          <w:p w:rsidR="00B70A61" w:rsidRPr="00CB471E" w:rsidRDefault="00B70A61" w:rsidP="00B70A61">
            <w:pPr>
              <w:spacing w:before="0" w:after="0"/>
              <w:ind w:right="90" w:firstLine="0"/>
              <w:jc w:val="center"/>
            </w:pPr>
            <w:r w:rsidRPr="00CB471E">
              <w:t>56,5</w:t>
            </w:r>
          </w:p>
        </w:tc>
        <w:tc>
          <w:tcPr>
            <w:tcW w:w="1842" w:type="dxa"/>
            <w:vAlign w:val="bottom"/>
          </w:tcPr>
          <w:p w:rsidR="00B70A61" w:rsidRPr="00CB471E" w:rsidRDefault="00B70A61" w:rsidP="00B70A61">
            <w:pPr>
              <w:spacing w:before="0" w:after="0"/>
              <w:ind w:right="90" w:firstLine="0"/>
              <w:jc w:val="center"/>
            </w:pPr>
            <w:r w:rsidRPr="00CB471E">
              <w:t>25,0</w:t>
            </w:r>
          </w:p>
        </w:tc>
      </w:tr>
      <w:tr w:rsidR="00CB471E" w:rsidRPr="00CB471E" w:rsidTr="0009031F">
        <w:trPr>
          <w:jc w:val="right"/>
        </w:trPr>
        <w:tc>
          <w:tcPr>
            <w:tcW w:w="1554" w:type="dxa"/>
            <w:vAlign w:val="center"/>
          </w:tcPr>
          <w:p w:rsidR="00B70A61" w:rsidRPr="00CB471E" w:rsidRDefault="00B70A61" w:rsidP="00B70A61">
            <w:pPr>
              <w:spacing w:before="0" w:after="0"/>
              <w:ind w:right="90" w:firstLine="35"/>
              <w:jc w:val="center"/>
            </w:pPr>
            <w:r w:rsidRPr="00CB471E">
              <w:t>HK2</w:t>
            </w:r>
          </w:p>
        </w:tc>
        <w:tc>
          <w:tcPr>
            <w:tcW w:w="3091" w:type="dxa"/>
            <w:vAlign w:val="bottom"/>
          </w:tcPr>
          <w:p w:rsidR="00B70A61" w:rsidRPr="00CB471E" w:rsidRDefault="00B70A61" w:rsidP="00B70A61">
            <w:pPr>
              <w:spacing w:before="0" w:after="0"/>
              <w:ind w:right="90" w:firstLine="0"/>
              <w:jc w:val="center"/>
            </w:pPr>
            <w:r w:rsidRPr="00CB471E">
              <w:t>38,7</w:t>
            </w:r>
          </w:p>
        </w:tc>
        <w:tc>
          <w:tcPr>
            <w:tcW w:w="3261" w:type="dxa"/>
            <w:vAlign w:val="bottom"/>
          </w:tcPr>
          <w:p w:rsidR="00B70A61" w:rsidRPr="00CB471E" w:rsidRDefault="00B70A61" w:rsidP="00B70A61">
            <w:pPr>
              <w:spacing w:before="0" w:after="0"/>
              <w:ind w:right="90" w:firstLine="0"/>
              <w:jc w:val="center"/>
            </w:pPr>
            <w:r w:rsidRPr="00CB471E">
              <w:t>57,0</w:t>
            </w:r>
          </w:p>
        </w:tc>
        <w:tc>
          <w:tcPr>
            <w:tcW w:w="1842" w:type="dxa"/>
            <w:vAlign w:val="bottom"/>
          </w:tcPr>
          <w:p w:rsidR="00B70A61" w:rsidRPr="00CB471E" w:rsidRDefault="00B70A61" w:rsidP="00B70A61">
            <w:pPr>
              <w:spacing w:before="0" w:after="0"/>
              <w:ind w:right="90" w:firstLine="0"/>
              <w:jc w:val="center"/>
            </w:pPr>
            <w:r w:rsidRPr="00CB471E">
              <w:t>18,3</w:t>
            </w:r>
          </w:p>
        </w:tc>
      </w:tr>
      <w:tr w:rsidR="00CB471E" w:rsidRPr="00CB471E" w:rsidTr="0009031F">
        <w:trPr>
          <w:jc w:val="right"/>
        </w:trPr>
        <w:tc>
          <w:tcPr>
            <w:tcW w:w="1554" w:type="dxa"/>
            <w:vAlign w:val="center"/>
          </w:tcPr>
          <w:p w:rsidR="00B70A61" w:rsidRPr="00CB471E" w:rsidRDefault="00B70A61" w:rsidP="00B70A61">
            <w:pPr>
              <w:spacing w:before="0" w:after="0"/>
              <w:ind w:right="90" w:firstLine="35"/>
              <w:jc w:val="center"/>
            </w:pPr>
            <w:r w:rsidRPr="00CB471E">
              <w:t>HK3</w:t>
            </w:r>
          </w:p>
        </w:tc>
        <w:tc>
          <w:tcPr>
            <w:tcW w:w="3091" w:type="dxa"/>
            <w:vAlign w:val="bottom"/>
          </w:tcPr>
          <w:p w:rsidR="00B70A61" w:rsidRPr="00CB471E" w:rsidRDefault="00B70A61" w:rsidP="00B70A61">
            <w:pPr>
              <w:spacing w:before="0" w:after="0"/>
              <w:ind w:right="90" w:firstLine="0"/>
              <w:jc w:val="center"/>
            </w:pPr>
            <w:r w:rsidRPr="00CB471E">
              <w:t>39,3</w:t>
            </w:r>
          </w:p>
        </w:tc>
        <w:tc>
          <w:tcPr>
            <w:tcW w:w="3261" w:type="dxa"/>
            <w:vAlign w:val="bottom"/>
          </w:tcPr>
          <w:p w:rsidR="00B70A61" w:rsidRPr="00CB471E" w:rsidRDefault="00B70A61" w:rsidP="00B70A61">
            <w:pPr>
              <w:spacing w:before="0" w:after="0"/>
              <w:ind w:right="90" w:firstLine="0"/>
              <w:jc w:val="center"/>
            </w:pPr>
            <w:r w:rsidRPr="00CB471E">
              <w:t>57,5</w:t>
            </w:r>
          </w:p>
        </w:tc>
        <w:tc>
          <w:tcPr>
            <w:tcW w:w="1842" w:type="dxa"/>
            <w:vAlign w:val="bottom"/>
          </w:tcPr>
          <w:p w:rsidR="00B70A61" w:rsidRPr="00CB471E" w:rsidRDefault="00B70A61" w:rsidP="00B70A61">
            <w:pPr>
              <w:spacing w:before="0" w:after="0"/>
              <w:ind w:right="90" w:firstLine="0"/>
              <w:jc w:val="center"/>
            </w:pPr>
            <w:r w:rsidRPr="00CB471E">
              <w:t>18,2</w:t>
            </w:r>
          </w:p>
        </w:tc>
      </w:tr>
    </w:tbl>
    <w:p w:rsidR="00DE538F" w:rsidRPr="00CB471E" w:rsidRDefault="00DE538F" w:rsidP="00CC5640">
      <w:pPr>
        <w:spacing w:before="0" w:after="0"/>
        <w:ind w:right="90" w:firstLine="426"/>
      </w:pPr>
      <w:r w:rsidRPr="00CB471E">
        <w:lastRenderedPageBreak/>
        <w:t xml:space="preserve">Các đặc trưng cơ lý chủ yếu của </w:t>
      </w:r>
      <w:r w:rsidR="00D75DD0" w:rsidRPr="00CB471E">
        <w:t>lớp tại bảng 5.4</w:t>
      </w:r>
    </w:p>
    <w:p w:rsidR="00725574" w:rsidRPr="00CB471E" w:rsidRDefault="00D75DD0" w:rsidP="00CC5640">
      <w:pPr>
        <w:pStyle w:val="StyleBodyTextNotBoldAutoJustifiedFirstline127cm"/>
        <w:spacing w:before="0" w:after="0" w:line="312" w:lineRule="auto"/>
        <w:ind w:firstLine="567"/>
        <w:jc w:val="center"/>
        <w:rPr>
          <w:lang w:val="nl-NL"/>
        </w:rPr>
      </w:pPr>
      <w:r w:rsidRPr="00CB471E">
        <w:rPr>
          <w:lang w:val="nl-NL"/>
        </w:rPr>
        <w:t>Bảng 5.4</w:t>
      </w:r>
      <w:r w:rsidR="00725574" w:rsidRPr="00CB471E">
        <w:rPr>
          <w:lang w:val="nl-NL"/>
        </w:rPr>
        <w:t>: Bảng chỉ tiêu cơ lý đặc trưng của lớp đất số 2</w:t>
      </w:r>
    </w:p>
    <w:tbl>
      <w:tblPr>
        <w:tblW w:w="9000" w:type="dxa"/>
        <w:tblInd w:w="113" w:type="dxa"/>
        <w:tblLook w:val="04A0" w:firstRow="1" w:lastRow="0" w:firstColumn="1" w:lastColumn="0" w:noHBand="0" w:noVBand="1"/>
      </w:tblPr>
      <w:tblGrid>
        <w:gridCol w:w="2709"/>
        <w:gridCol w:w="1511"/>
        <w:gridCol w:w="1420"/>
        <w:gridCol w:w="1680"/>
        <w:gridCol w:w="1680"/>
      </w:tblGrid>
      <w:tr w:rsidR="00CB471E" w:rsidRPr="00B70A61" w:rsidTr="00B70A61">
        <w:trPr>
          <w:trHeight w:val="1500"/>
        </w:trPr>
        <w:tc>
          <w:tcPr>
            <w:tcW w:w="4220" w:type="dxa"/>
            <w:gridSpan w:val="2"/>
            <w:tcBorders>
              <w:top w:val="single" w:sz="4" w:space="0" w:color="auto"/>
              <w:left w:val="single" w:sz="4" w:space="0" w:color="auto"/>
              <w:bottom w:val="single" w:sz="4" w:space="0" w:color="auto"/>
              <w:right w:val="nil"/>
            </w:tcBorders>
            <w:shd w:val="clear" w:color="auto" w:fill="FFFFCC"/>
            <w:noWrap/>
            <w:vAlign w:val="center"/>
            <w:hideMark/>
          </w:tcPr>
          <w:p w:rsidR="00B70A61" w:rsidRPr="00B70A61" w:rsidRDefault="00B70A61" w:rsidP="00B70A61">
            <w:pPr>
              <w:widowControl/>
              <w:spacing w:before="0" w:after="0" w:line="240" w:lineRule="auto"/>
              <w:ind w:firstLine="0"/>
              <w:jc w:val="center"/>
              <w:rPr>
                <w:b/>
                <w:bCs/>
                <w:sz w:val="24"/>
                <w:szCs w:val="24"/>
              </w:rPr>
            </w:pPr>
            <w:r w:rsidRPr="00B70A61">
              <w:rPr>
                <w:b/>
                <w:bCs/>
                <w:sz w:val="24"/>
                <w:szCs w:val="24"/>
              </w:rPr>
              <w:t>Tính chất cơ lý</w:t>
            </w:r>
          </w:p>
        </w:tc>
        <w:tc>
          <w:tcPr>
            <w:tcW w:w="1420" w:type="dxa"/>
            <w:tcBorders>
              <w:top w:val="single" w:sz="4" w:space="0" w:color="auto"/>
              <w:left w:val="single" w:sz="4" w:space="0" w:color="auto"/>
              <w:bottom w:val="single" w:sz="4" w:space="0" w:color="auto"/>
              <w:right w:val="single" w:sz="4" w:space="0" w:color="auto"/>
            </w:tcBorders>
            <w:shd w:val="clear" w:color="auto" w:fill="FFFFCC"/>
            <w:textDirection w:val="btLr"/>
            <w:vAlign w:val="center"/>
            <w:hideMark/>
          </w:tcPr>
          <w:p w:rsidR="00B70A61" w:rsidRPr="00B70A61" w:rsidRDefault="00B70A61" w:rsidP="00B70A61">
            <w:pPr>
              <w:widowControl/>
              <w:spacing w:before="0" w:after="0" w:line="240" w:lineRule="auto"/>
              <w:ind w:firstLine="0"/>
              <w:jc w:val="center"/>
              <w:rPr>
                <w:b/>
                <w:bCs/>
                <w:sz w:val="24"/>
                <w:szCs w:val="24"/>
              </w:rPr>
            </w:pPr>
            <w:r w:rsidRPr="00B70A61">
              <w:rPr>
                <w:b/>
                <w:bCs/>
                <w:sz w:val="24"/>
                <w:szCs w:val="24"/>
              </w:rPr>
              <w:t>Ký hiệu</w:t>
            </w:r>
          </w:p>
        </w:tc>
        <w:tc>
          <w:tcPr>
            <w:tcW w:w="1680" w:type="dxa"/>
            <w:tcBorders>
              <w:top w:val="single" w:sz="4" w:space="0" w:color="auto"/>
              <w:left w:val="nil"/>
              <w:bottom w:val="single" w:sz="4" w:space="0" w:color="auto"/>
              <w:right w:val="single" w:sz="4" w:space="0" w:color="auto"/>
            </w:tcBorders>
            <w:shd w:val="clear" w:color="auto" w:fill="FFFFCC"/>
            <w:textDirection w:val="btLr"/>
            <w:vAlign w:val="center"/>
            <w:hideMark/>
          </w:tcPr>
          <w:p w:rsidR="00B70A61" w:rsidRPr="00B70A61" w:rsidRDefault="00B70A61" w:rsidP="00B70A61">
            <w:pPr>
              <w:widowControl/>
              <w:spacing w:before="0" w:after="0" w:line="240" w:lineRule="auto"/>
              <w:ind w:firstLine="0"/>
              <w:jc w:val="center"/>
              <w:rPr>
                <w:b/>
                <w:bCs/>
                <w:sz w:val="24"/>
                <w:szCs w:val="24"/>
              </w:rPr>
            </w:pPr>
            <w:r w:rsidRPr="00B70A61">
              <w:rPr>
                <w:b/>
                <w:bCs/>
                <w:sz w:val="24"/>
                <w:szCs w:val="24"/>
              </w:rPr>
              <w:t>Đơn vị tính</w:t>
            </w:r>
          </w:p>
        </w:tc>
        <w:tc>
          <w:tcPr>
            <w:tcW w:w="1680" w:type="dxa"/>
            <w:tcBorders>
              <w:top w:val="single" w:sz="4" w:space="0" w:color="auto"/>
              <w:left w:val="nil"/>
              <w:bottom w:val="single" w:sz="4" w:space="0" w:color="auto"/>
              <w:right w:val="single" w:sz="4" w:space="0" w:color="auto"/>
            </w:tcBorders>
            <w:shd w:val="clear" w:color="auto" w:fill="FFFFCC"/>
            <w:textDirection w:val="btLr"/>
            <w:vAlign w:val="center"/>
            <w:hideMark/>
          </w:tcPr>
          <w:p w:rsidR="00B70A61" w:rsidRPr="00B70A61" w:rsidRDefault="00B70A61" w:rsidP="00B70A61">
            <w:pPr>
              <w:widowControl/>
              <w:spacing w:before="0" w:after="0" w:line="240" w:lineRule="auto"/>
              <w:ind w:firstLine="0"/>
              <w:jc w:val="center"/>
              <w:rPr>
                <w:b/>
                <w:bCs/>
                <w:sz w:val="24"/>
                <w:szCs w:val="24"/>
              </w:rPr>
            </w:pPr>
            <w:r w:rsidRPr="00B70A61">
              <w:rPr>
                <w:b/>
                <w:bCs/>
                <w:sz w:val="24"/>
                <w:szCs w:val="24"/>
              </w:rPr>
              <w:t>Lớp số 2</w:t>
            </w:r>
          </w:p>
        </w:tc>
      </w:tr>
      <w:tr w:rsidR="00CB471E" w:rsidRPr="00B70A61" w:rsidTr="00B70A61">
        <w:trPr>
          <w:trHeight w:val="330"/>
        </w:trPr>
        <w:tc>
          <w:tcPr>
            <w:tcW w:w="2709" w:type="dxa"/>
            <w:vMerge w:val="restart"/>
            <w:tcBorders>
              <w:top w:val="single" w:sz="4" w:space="0" w:color="auto"/>
              <w:left w:val="single" w:sz="4" w:space="0" w:color="auto"/>
              <w:bottom w:val="single" w:sz="4" w:space="0" w:color="000000"/>
              <w:right w:val="nil"/>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Cỡ hạt</w:t>
            </w:r>
          </w:p>
        </w:tc>
        <w:tc>
          <w:tcPr>
            <w:tcW w:w="15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Hạt sạn</w:t>
            </w:r>
          </w:p>
        </w:tc>
        <w:tc>
          <w:tcPr>
            <w:tcW w:w="142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P</w:t>
            </w:r>
          </w:p>
        </w:tc>
        <w:tc>
          <w:tcPr>
            <w:tcW w:w="1680" w:type="dxa"/>
            <w:tcBorders>
              <w:top w:val="nil"/>
              <w:left w:val="nil"/>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w:t>
            </w:r>
          </w:p>
        </w:tc>
        <w:tc>
          <w:tcPr>
            <w:tcW w:w="1680" w:type="dxa"/>
            <w:tcBorders>
              <w:top w:val="nil"/>
              <w:left w:val="nil"/>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0,0</w:t>
            </w:r>
          </w:p>
        </w:tc>
      </w:tr>
      <w:tr w:rsidR="00CB471E" w:rsidRPr="00B70A61" w:rsidTr="00B70A61">
        <w:trPr>
          <w:trHeight w:val="420"/>
        </w:trPr>
        <w:tc>
          <w:tcPr>
            <w:tcW w:w="2709" w:type="dxa"/>
            <w:vMerge/>
            <w:tcBorders>
              <w:top w:val="single" w:sz="4" w:space="0" w:color="auto"/>
              <w:left w:val="single" w:sz="4" w:space="0" w:color="auto"/>
              <w:bottom w:val="single" w:sz="4" w:space="0" w:color="000000"/>
              <w:right w:val="nil"/>
            </w:tcBorders>
            <w:vAlign w:val="center"/>
            <w:hideMark/>
          </w:tcPr>
          <w:p w:rsidR="00B70A61" w:rsidRPr="00B70A61" w:rsidRDefault="00B70A61" w:rsidP="00B70A61">
            <w:pPr>
              <w:widowControl/>
              <w:spacing w:before="0" w:after="0" w:line="240" w:lineRule="auto"/>
              <w:ind w:firstLine="0"/>
              <w:jc w:val="left"/>
              <w:rPr>
                <w:sz w:val="24"/>
                <w:szCs w:val="24"/>
              </w:rPr>
            </w:pPr>
          </w:p>
        </w:tc>
        <w:tc>
          <w:tcPr>
            <w:tcW w:w="1511" w:type="dxa"/>
            <w:tcBorders>
              <w:top w:val="nil"/>
              <w:left w:val="single" w:sz="4" w:space="0" w:color="auto"/>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Hạt cát</w:t>
            </w:r>
          </w:p>
        </w:tc>
        <w:tc>
          <w:tcPr>
            <w:tcW w:w="1420" w:type="dxa"/>
            <w:vMerge/>
            <w:tcBorders>
              <w:top w:val="single" w:sz="4" w:space="0" w:color="auto"/>
              <w:left w:val="single" w:sz="4" w:space="0" w:color="auto"/>
              <w:bottom w:val="single" w:sz="4" w:space="0" w:color="000000"/>
              <w:right w:val="single" w:sz="4" w:space="0" w:color="auto"/>
            </w:tcBorders>
            <w:vAlign w:val="center"/>
            <w:hideMark/>
          </w:tcPr>
          <w:p w:rsidR="00B70A61" w:rsidRPr="00B70A61" w:rsidRDefault="00B70A61" w:rsidP="00B70A61">
            <w:pPr>
              <w:widowControl/>
              <w:spacing w:before="0" w:after="0" w:line="240" w:lineRule="auto"/>
              <w:ind w:firstLine="0"/>
              <w:jc w:val="left"/>
              <w:rPr>
                <w:sz w:val="24"/>
                <w:szCs w:val="24"/>
              </w:rPr>
            </w:pPr>
          </w:p>
        </w:tc>
        <w:tc>
          <w:tcPr>
            <w:tcW w:w="1680" w:type="dxa"/>
            <w:tcBorders>
              <w:top w:val="nil"/>
              <w:left w:val="nil"/>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w:t>
            </w:r>
          </w:p>
        </w:tc>
        <w:tc>
          <w:tcPr>
            <w:tcW w:w="1680" w:type="dxa"/>
            <w:tcBorders>
              <w:top w:val="nil"/>
              <w:left w:val="nil"/>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12,9</w:t>
            </w:r>
          </w:p>
        </w:tc>
      </w:tr>
      <w:tr w:rsidR="00CB471E" w:rsidRPr="00B70A61" w:rsidTr="00B70A61">
        <w:trPr>
          <w:trHeight w:val="420"/>
        </w:trPr>
        <w:tc>
          <w:tcPr>
            <w:tcW w:w="2709" w:type="dxa"/>
            <w:vMerge/>
            <w:tcBorders>
              <w:top w:val="single" w:sz="4" w:space="0" w:color="auto"/>
              <w:left w:val="single" w:sz="4" w:space="0" w:color="auto"/>
              <w:bottom w:val="single" w:sz="4" w:space="0" w:color="000000"/>
              <w:right w:val="nil"/>
            </w:tcBorders>
            <w:vAlign w:val="center"/>
            <w:hideMark/>
          </w:tcPr>
          <w:p w:rsidR="00B70A61" w:rsidRPr="00B70A61" w:rsidRDefault="00B70A61" w:rsidP="00B70A61">
            <w:pPr>
              <w:widowControl/>
              <w:spacing w:before="0" w:after="0" w:line="240" w:lineRule="auto"/>
              <w:ind w:firstLine="0"/>
              <w:jc w:val="left"/>
              <w:rPr>
                <w:sz w:val="24"/>
                <w:szCs w:val="24"/>
              </w:rPr>
            </w:pPr>
          </w:p>
        </w:tc>
        <w:tc>
          <w:tcPr>
            <w:tcW w:w="1511" w:type="dxa"/>
            <w:tcBorders>
              <w:top w:val="nil"/>
              <w:left w:val="single" w:sz="4" w:space="0" w:color="auto"/>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Hạt bụi</w:t>
            </w:r>
          </w:p>
        </w:tc>
        <w:tc>
          <w:tcPr>
            <w:tcW w:w="1420" w:type="dxa"/>
            <w:vMerge/>
            <w:tcBorders>
              <w:top w:val="single" w:sz="4" w:space="0" w:color="auto"/>
              <w:left w:val="single" w:sz="4" w:space="0" w:color="auto"/>
              <w:bottom w:val="single" w:sz="4" w:space="0" w:color="000000"/>
              <w:right w:val="single" w:sz="4" w:space="0" w:color="auto"/>
            </w:tcBorders>
            <w:vAlign w:val="center"/>
            <w:hideMark/>
          </w:tcPr>
          <w:p w:rsidR="00B70A61" w:rsidRPr="00B70A61" w:rsidRDefault="00B70A61" w:rsidP="00B70A61">
            <w:pPr>
              <w:widowControl/>
              <w:spacing w:before="0" w:after="0" w:line="240" w:lineRule="auto"/>
              <w:ind w:firstLine="0"/>
              <w:jc w:val="left"/>
              <w:rPr>
                <w:sz w:val="24"/>
                <w:szCs w:val="24"/>
              </w:rPr>
            </w:pPr>
          </w:p>
        </w:tc>
        <w:tc>
          <w:tcPr>
            <w:tcW w:w="1680" w:type="dxa"/>
            <w:tcBorders>
              <w:top w:val="nil"/>
              <w:left w:val="nil"/>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w:t>
            </w:r>
          </w:p>
        </w:tc>
        <w:tc>
          <w:tcPr>
            <w:tcW w:w="1680" w:type="dxa"/>
            <w:tcBorders>
              <w:top w:val="nil"/>
              <w:left w:val="nil"/>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47,1</w:t>
            </w:r>
          </w:p>
        </w:tc>
      </w:tr>
      <w:tr w:rsidR="00CB471E" w:rsidRPr="00B70A61" w:rsidTr="00B70A61">
        <w:trPr>
          <w:trHeight w:val="420"/>
        </w:trPr>
        <w:tc>
          <w:tcPr>
            <w:tcW w:w="2709" w:type="dxa"/>
            <w:vMerge/>
            <w:tcBorders>
              <w:top w:val="single" w:sz="4" w:space="0" w:color="auto"/>
              <w:left w:val="single" w:sz="4" w:space="0" w:color="auto"/>
              <w:bottom w:val="single" w:sz="4" w:space="0" w:color="000000"/>
              <w:right w:val="nil"/>
            </w:tcBorders>
            <w:vAlign w:val="center"/>
            <w:hideMark/>
          </w:tcPr>
          <w:p w:rsidR="00B70A61" w:rsidRPr="00B70A61" w:rsidRDefault="00B70A61" w:rsidP="00B70A61">
            <w:pPr>
              <w:widowControl/>
              <w:spacing w:before="0" w:after="0" w:line="240" w:lineRule="auto"/>
              <w:ind w:firstLine="0"/>
              <w:jc w:val="left"/>
              <w:rPr>
                <w:sz w:val="24"/>
                <w:szCs w:val="24"/>
              </w:rPr>
            </w:pPr>
          </w:p>
        </w:tc>
        <w:tc>
          <w:tcPr>
            <w:tcW w:w="1511" w:type="dxa"/>
            <w:tcBorders>
              <w:top w:val="nil"/>
              <w:left w:val="single" w:sz="4" w:space="0" w:color="auto"/>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Hạt sét</w:t>
            </w:r>
          </w:p>
        </w:tc>
        <w:tc>
          <w:tcPr>
            <w:tcW w:w="1420" w:type="dxa"/>
            <w:vMerge/>
            <w:tcBorders>
              <w:top w:val="single" w:sz="4" w:space="0" w:color="auto"/>
              <w:left w:val="single" w:sz="4" w:space="0" w:color="auto"/>
              <w:bottom w:val="single" w:sz="4" w:space="0" w:color="000000"/>
              <w:right w:val="single" w:sz="4" w:space="0" w:color="auto"/>
            </w:tcBorders>
            <w:vAlign w:val="center"/>
            <w:hideMark/>
          </w:tcPr>
          <w:p w:rsidR="00B70A61" w:rsidRPr="00B70A61" w:rsidRDefault="00B70A61" w:rsidP="00B70A61">
            <w:pPr>
              <w:widowControl/>
              <w:spacing w:before="0" w:after="0" w:line="240" w:lineRule="auto"/>
              <w:ind w:firstLine="0"/>
              <w:jc w:val="left"/>
              <w:rPr>
                <w:sz w:val="24"/>
                <w:szCs w:val="24"/>
              </w:rPr>
            </w:pPr>
          </w:p>
        </w:tc>
        <w:tc>
          <w:tcPr>
            <w:tcW w:w="1680" w:type="dxa"/>
            <w:tcBorders>
              <w:top w:val="nil"/>
              <w:left w:val="nil"/>
              <w:bottom w:val="nil"/>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w:t>
            </w:r>
          </w:p>
        </w:tc>
        <w:tc>
          <w:tcPr>
            <w:tcW w:w="1680" w:type="dxa"/>
            <w:tcBorders>
              <w:top w:val="nil"/>
              <w:left w:val="nil"/>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40,0</w:t>
            </w:r>
          </w:p>
        </w:tc>
      </w:tr>
      <w:tr w:rsidR="00CB471E" w:rsidRPr="00B70A61" w:rsidTr="00B70A61">
        <w:trPr>
          <w:trHeight w:val="420"/>
        </w:trPr>
        <w:tc>
          <w:tcPr>
            <w:tcW w:w="4220" w:type="dxa"/>
            <w:gridSpan w:val="2"/>
            <w:tcBorders>
              <w:top w:val="single" w:sz="4" w:space="0" w:color="auto"/>
              <w:left w:val="single" w:sz="4" w:space="0" w:color="auto"/>
              <w:bottom w:val="single" w:sz="4" w:space="0" w:color="auto"/>
              <w:right w:val="nil"/>
            </w:tcBorders>
            <w:shd w:val="clear" w:color="auto" w:fill="auto"/>
            <w:noWrap/>
            <w:vAlign w:val="center"/>
            <w:hideMark/>
          </w:tcPr>
          <w:p w:rsidR="00B70A61" w:rsidRPr="00B70A61" w:rsidRDefault="00B70A61" w:rsidP="00B70A61">
            <w:pPr>
              <w:widowControl/>
              <w:spacing w:before="0" w:after="0" w:line="240" w:lineRule="auto"/>
              <w:ind w:firstLine="0"/>
              <w:jc w:val="left"/>
              <w:rPr>
                <w:sz w:val="24"/>
                <w:szCs w:val="24"/>
              </w:rPr>
            </w:pPr>
            <w:r w:rsidRPr="00B70A61">
              <w:rPr>
                <w:sz w:val="24"/>
                <w:szCs w:val="24"/>
              </w:rPr>
              <w:t>Độ ẩm tự nhiên</w:t>
            </w:r>
          </w:p>
        </w:tc>
        <w:tc>
          <w:tcPr>
            <w:tcW w:w="1420" w:type="dxa"/>
            <w:tcBorders>
              <w:top w:val="nil"/>
              <w:left w:val="single" w:sz="4" w:space="0" w:color="auto"/>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W</w:t>
            </w:r>
          </w:p>
        </w:tc>
        <w:tc>
          <w:tcPr>
            <w:tcW w:w="1680" w:type="dxa"/>
            <w:tcBorders>
              <w:top w:val="single" w:sz="4" w:space="0" w:color="auto"/>
              <w:left w:val="nil"/>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w:t>
            </w:r>
          </w:p>
        </w:tc>
        <w:tc>
          <w:tcPr>
            <w:tcW w:w="1680" w:type="dxa"/>
            <w:tcBorders>
              <w:top w:val="nil"/>
              <w:left w:val="nil"/>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29,7</w:t>
            </w:r>
          </w:p>
        </w:tc>
      </w:tr>
      <w:tr w:rsidR="00CB471E" w:rsidRPr="00B70A61" w:rsidTr="00B70A61">
        <w:trPr>
          <w:trHeight w:val="435"/>
        </w:trPr>
        <w:tc>
          <w:tcPr>
            <w:tcW w:w="4220" w:type="dxa"/>
            <w:gridSpan w:val="2"/>
            <w:tcBorders>
              <w:top w:val="single" w:sz="4" w:space="0" w:color="auto"/>
              <w:left w:val="single" w:sz="4" w:space="0" w:color="auto"/>
              <w:bottom w:val="single" w:sz="4" w:space="0" w:color="auto"/>
              <w:right w:val="nil"/>
            </w:tcBorders>
            <w:shd w:val="clear" w:color="auto" w:fill="auto"/>
            <w:noWrap/>
            <w:vAlign w:val="center"/>
            <w:hideMark/>
          </w:tcPr>
          <w:p w:rsidR="00B70A61" w:rsidRPr="00B70A61" w:rsidRDefault="00B70A61" w:rsidP="00B70A61">
            <w:pPr>
              <w:widowControl/>
              <w:spacing w:before="0" w:after="0" w:line="240" w:lineRule="auto"/>
              <w:ind w:firstLine="0"/>
              <w:jc w:val="left"/>
              <w:rPr>
                <w:sz w:val="24"/>
                <w:szCs w:val="24"/>
              </w:rPr>
            </w:pPr>
            <w:r w:rsidRPr="00B70A61">
              <w:rPr>
                <w:sz w:val="24"/>
                <w:szCs w:val="24"/>
              </w:rPr>
              <w:t>Khối lượng thể tích tự nhiên</w:t>
            </w:r>
          </w:p>
        </w:tc>
        <w:tc>
          <w:tcPr>
            <w:tcW w:w="1420" w:type="dxa"/>
            <w:tcBorders>
              <w:top w:val="nil"/>
              <w:left w:val="single" w:sz="4" w:space="0" w:color="auto"/>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rFonts w:ascii="Symbol" w:hAnsi="Symbol" w:cs="Arial"/>
                <w:sz w:val="24"/>
                <w:szCs w:val="24"/>
              </w:rPr>
            </w:pPr>
            <w:r w:rsidRPr="00B70A61">
              <w:rPr>
                <w:rFonts w:ascii="Symbol" w:hAnsi="Symbol" w:cs="Arial"/>
                <w:sz w:val="24"/>
                <w:szCs w:val="24"/>
              </w:rPr>
              <w:t></w:t>
            </w:r>
          </w:p>
        </w:tc>
        <w:tc>
          <w:tcPr>
            <w:tcW w:w="1680" w:type="dxa"/>
            <w:tcBorders>
              <w:top w:val="nil"/>
              <w:left w:val="nil"/>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g/cm</w:t>
            </w:r>
            <w:r w:rsidRPr="00B70A61">
              <w:rPr>
                <w:sz w:val="24"/>
                <w:szCs w:val="24"/>
                <w:vertAlign w:val="superscript"/>
              </w:rPr>
              <w:t>3</w:t>
            </w:r>
          </w:p>
        </w:tc>
        <w:tc>
          <w:tcPr>
            <w:tcW w:w="1680" w:type="dxa"/>
            <w:tcBorders>
              <w:top w:val="nil"/>
              <w:left w:val="nil"/>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1,891</w:t>
            </w:r>
          </w:p>
        </w:tc>
      </w:tr>
      <w:tr w:rsidR="00CB471E" w:rsidRPr="00B70A61" w:rsidTr="00B70A61">
        <w:trPr>
          <w:trHeight w:val="420"/>
        </w:trPr>
        <w:tc>
          <w:tcPr>
            <w:tcW w:w="4220" w:type="dxa"/>
            <w:gridSpan w:val="2"/>
            <w:tcBorders>
              <w:top w:val="single" w:sz="4" w:space="0" w:color="auto"/>
              <w:left w:val="single" w:sz="4" w:space="0" w:color="auto"/>
              <w:bottom w:val="single" w:sz="4" w:space="0" w:color="auto"/>
              <w:right w:val="nil"/>
            </w:tcBorders>
            <w:shd w:val="clear" w:color="auto" w:fill="auto"/>
            <w:noWrap/>
            <w:vAlign w:val="center"/>
            <w:hideMark/>
          </w:tcPr>
          <w:p w:rsidR="00B70A61" w:rsidRPr="00B70A61" w:rsidRDefault="00B70A61" w:rsidP="00B70A61">
            <w:pPr>
              <w:widowControl/>
              <w:spacing w:before="0" w:after="0" w:line="240" w:lineRule="auto"/>
              <w:ind w:firstLine="0"/>
              <w:jc w:val="left"/>
              <w:rPr>
                <w:sz w:val="24"/>
                <w:szCs w:val="24"/>
              </w:rPr>
            </w:pPr>
            <w:r w:rsidRPr="00B70A61">
              <w:rPr>
                <w:sz w:val="24"/>
                <w:szCs w:val="24"/>
              </w:rPr>
              <w:t>Khối lượng thể tích khô</w:t>
            </w:r>
          </w:p>
        </w:tc>
        <w:tc>
          <w:tcPr>
            <w:tcW w:w="1420" w:type="dxa"/>
            <w:tcBorders>
              <w:top w:val="nil"/>
              <w:left w:val="single" w:sz="4" w:space="0" w:color="auto"/>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rFonts w:ascii="Symbol" w:hAnsi="Symbol" w:cs="Arial"/>
                <w:sz w:val="24"/>
                <w:szCs w:val="24"/>
              </w:rPr>
            </w:pPr>
            <w:r w:rsidRPr="00B70A61">
              <w:rPr>
                <w:rFonts w:ascii="Symbol" w:hAnsi="Symbol" w:cs="Arial"/>
                <w:sz w:val="24"/>
                <w:szCs w:val="24"/>
              </w:rPr>
              <w:t></w:t>
            </w:r>
            <w:r w:rsidRPr="00B70A61">
              <w:rPr>
                <w:sz w:val="24"/>
                <w:szCs w:val="24"/>
                <w:vertAlign w:val="subscript"/>
              </w:rPr>
              <w:t>k</w:t>
            </w:r>
          </w:p>
        </w:tc>
        <w:tc>
          <w:tcPr>
            <w:tcW w:w="1680" w:type="dxa"/>
            <w:tcBorders>
              <w:top w:val="nil"/>
              <w:left w:val="nil"/>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g/cm</w:t>
            </w:r>
            <w:r w:rsidRPr="00B70A61">
              <w:rPr>
                <w:sz w:val="24"/>
                <w:szCs w:val="24"/>
                <w:vertAlign w:val="superscript"/>
              </w:rPr>
              <w:t>3</w:t>
            </w:r>
          </w:p>
        </w:tc>
        <w:tc>
          <w:tcPr>
            <w:tcW w:w="1680" w:type="dxa"/>
            <w:tcBorders>
              <w:top w:val="nil"/>
              <w:left w:val="nil"/>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1,459</w:t>
            </w:r>
          </w:p>
        </w:tc>
      </w:tr>
      <w:tr w:rsidR="00CB471E" w:rsidRPr="00B70A61" w:rsidTr="00B70A61">
        <w:trPr>
          <w:trHeight w:val="420"/>
        </w:trPr>
        <w:tc>
          <w:tcPr>
            <w:tcW w:w="4220" w:type="dxa"/>
            <w:gridSpan w:val="2"/>
            <w:tcBorders>
              <w:top w:val="single" w:sz="4" w:space="0" w:color="auto"/>
              <w:left w:val="single" w:sz="4" w:space="0" w:color="auto"/>
              <w:bottom w:val="single" w:sz="4" w:space="0" w:color="auto"/>
              <w:right w:val="nil"/>
            </w:tcBorders>
            <w:shd w:val="clear" w:color="auto" w:fill="auto"/>
            <w:noWrap/>
            <w:vAlign w:val="center"/>
            <w:hideMark/>
          </w:tcPr>
          <w:p w:rsidR="00B70A61" w:rsidRPr="00B70A61" w:rsidRDefault="00B70A61" w:rsidP="00B70A61">
            <w:pPr>
              <w:widowControl/>
              <w:spacing w:before="0" w:after="0" w:line="240" w:lineRule="auto"/>
              <w:ind w:firstLine="0"/>
              <w:jc w:val="left"/>
              <w:rPr>
                <w:sz w:val="24"/>
                <w:szCs w:val="24"/>
              </w:rPr>
            </w:pPr>
            <w:r w:rsidRPr="00B70A61">
              <w:rPr>
                <w:sz w:val="24"/>
                <w:szCs w:val="24"/>
              </w:rPr>
              <w:t>Khối lượng riêng</w:t>
            </w:r>
          </w:p>
        </w:tc>
        <w:tc>
          <w:tcPr>
            <w:tcW w:w="1420" w:type="dxa"/>
            <w:tcBorders>
              <w:top w:val="nil"/>
              <w:left w:val="single" w:sz="4" w:space="0" w:color="auto"/>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Gs</w:t>
            </w:r>
          </w:p>
        </w:tc>
        <w:tc>
          <w:tcPr>
            <w:tcW w:w="1680" w:type="dxa"/>
            <w:tcBorders>
              <w:top w:val="nil"/>
              <w:left w:val="nil"/>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g/cm</w:t>
            </w:r>
            <w:r w:rsidRPr="00B70A61">
              <w:rPr>
                <w:sz w:val="24"/>
                <w:szCs w:val="24"/>
                <w:vertAlign w:val="superscript"/>
              </w:rPr>
              <w:t>3</w:t>
            </w:r>
          </w:p>
        </w:tc>
        <w:tc>
          <w:tcPr>
            <w:tcW w:w="1680" w:type="dxa"/>
            <w:tcBorders>
              <w:top w:val="nil"/>
              <w:left w:val="nil"/>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2,688</w:t>
            </w:r>
          </w:p>
        </w:tc>
      </w:tr>
      <w:tr w:rsidR="00CB471E" w:rsidRPr="00B70A61" w:rsidTr="00B70A61">
        <w:trPr>
          <w:trHeight w:val="420"/>
        </w:trPr>
        <w:tc>
          <w:tcPr>
            <w:tcW w:w="4220" w:type="dxa"/>
            <w:gridSpan w:val="2"/>
            <w:tcBorders>
              <w:top w:val="single" w:sz="4" w:space="0" w:color="auto"/>
              <w:left w:val="single" w:sz="4" w:space="0" w:color="auto"/>
              <w:bottom w:val="single" w:sz="4" w:space="0" w:color="auto"/>
              <w:right w:val="nil"/>
            </w:tcBorders>
            <w:shd w:val="clear" w:color="auto" w:fill="auto"/>
            <w:noWrap/>
            <w:vAlign w:val="center"/>
            <w:hideMark/>
          </w:tcPr>
          <w:p w:rsidR="00B70A61" w:rsidRPr="00B70A61" w:rsidRDefault="00B70A61" w:rsidP="00B70A61">
            <w:pPr>
              <w:widowControl/>
              <w:spacing w:before="0" w:after="0" w:line="240" w:lineRule="auto"/>
              <w:ind w:firstLine="0"/>
              <w:jc w:val="left"/>
              <w:rPr>
                <w:sz w:val="24"/>
                <w:szCs w:val="24"/>
              </w:rPr>
            </w:pPr>
            <w:r w:rsidRPr="00B70A61">
              <w:rPr>
                <w:sz w:val="24"/>
                <w:szCs w:val="24"/>
              </w:rPr>
              <w:t>Hệ số rỗng</w:t>
            </w:r>
          </w:p>
        </w:tc>
        <w:tc>
          <w:tcPr>
            <w:tcW w:w="1420" w:type="dxa"/>
            <w:tcBorders>
              <w:top w:val="nil"/>
              <w:left w:val="single" w:sz="4" w:space="0" w:color="auto"/>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e</w:t>
            </w:r>
          </w:p>
        </w:tc>
        <w:tc>
          <w:tcPr>
            <w:tcW w:w="1680" w:type="dxa"/>
            <w:tcBorders>
              <w:top w:val="nil"/>
              <w:left w:val="nil"/>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w:t>
            </w:r>
          </w:p>
        </w:tc>
        <w:tc>
          <w:tcPr>
            <w:tcW w:w="1680" w:type="dxa"/>
            <w:tcBorders>
              <w:top w:val="nil"/>
              <w:left w:val="nil"/>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0,845</w:t>
            </w:r>
          </w:p>
        </w:tc>
      </w:tr>
      <w:tr w:rsidR="00CB471E" w:rsidRPr="00B70A61" w:rsidTr="00B70A61">
        <w:trPr>
          <w:trHeight w:val="420"/>
        </w:trPr>
        <w:tc>
          <w:tcPr>
            <w:tcW w:w="4220" w:type="dxa"/>
            <w:gridSpan w:val="2"/>
            <w:tcBorders>
              <w:top w:val="single" w:sz="4" w:space="0" w:color="auto"/>
              <w:left w:val="single" w:sz="4" w:space="0" w:color="auto"/>
              <w:bottom w:val="single" w:sz="4" w:space="0" w:color="auto"/>
              <w:right w:val="nil"/>
            </w:tcBorders>
            <w:shd w:val="clear" w:color="auto" w:fill="auto"/>
            <w:noWrap/>
            <w:vAlign w:val="center"/>
            <w:hideMark/>
          </w:tcPr>
          <w:p w:rsidR="00B70A61" w:rsidRPr="00B70A61" w:rsidRDefault="00B70A61" w:rsidP="00B70A61">
            <w:pPr>
              <w:widowControl/>
              <w:spacing w:before="0" w:after="0" w:line="240" w:lineRule="auto"/>
              <w:ind w:firstLine="0"/>
              <w:jc w:val="left"/>
              <w:rPr>
                <w:sz w:val="24"/>
                <w:szCs w:val="24"/>
              </w:rPr>
            </w:pPr>
            <w:r w:rsidRPr="00B70A61">
              <w:rPr>
                <w:sz w:val="24"/>
                <w:szCs w:val="24"/>
              </w:rPr>
              <w:t>Độ rỗng</w:t>
            </w:r>
          </w:p>
        </w:tc>
        <w:tc>
          <w:tcPr>
            <w:tcW w:w="1420" w:type="dxa"/>
            <w:tcBorders>
              <w:top w:val="nil"/>
              <w:left w:val="single" w:sz="4" w:space="0" w:color="auto"/>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n</w:t>
            </w:r>
          </w:p>
        </w:tc>
        <w:tc>
          <w:tcPr>
            <w:tcW w:w="1680" w:type="dxa"/>
            <w:tcBorders>
              <w:top w:val="nil"/>
              <w:left w:val="nil"/>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w:t>
            </w:r>
          </w:p>
        </w:tc>
        <w:tc>
          <w:tcPr>
            <w:tcW w:w="1680" w:type="dxa"/>
            <w:tcBorders>
              <w:top w:val="nil"/>
              <w:left w:val="nil"/>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45,7</w:t>
            </w:r>
          </w:p>
        </w:tc>
      </w:tr>
      <w:tr w:rsidR="00CB471E" w:rsidRPr="00B70A61" w:rsidTr="00B70A61">
        <w:trPr>
          <w:trHeight w:val="420"/>
        </w:trPr>
        <w:tc>
          <w:tcPr>
            <w:tcW w:w="4220" w:type="dxa"/>
            <w:gridSpan w:val="2"/>
            <w:tcBorders>
              <w:top w:val="single" w:sz="4" w:space="0" w:color="auto"/>
              <w:left w:val="single" w:sz="4" w:space="0" w:color="auto"/>
              <w:bottom w:val="single" w:sz="4" w:space="0" w:color="auto"/>
              <w:right w:val="nil"/>
            </w:tcBorders>
            <w:shd w:val="clear" w:color="auto" w:fill="auto"/>
            <w:noWrap/>
            <w:vAlign w:val="center"/>
            <w:hideMark/>
          </w:tcPr>
          <w:p w:rsidR="00B70A61" w:rsidRPr="00B70A61" w:rsidRDefault="00B70A61" w:rsidP="00B70A61">
            <w:pPr>
              <w:widowControl/>
              <w:spacing w:before="0" w:after="0" w:line="240" w:lineRule="auto"/>
              <w:ind w:firstLine="0"/>
              <w:jc w:val="left"/>
              <w:rPr>
                <w:sz w:val="24"/>
                <w:szCs w:val="24"/>
              </w:rPr>
            </w:pPr>
            <w:r w:rsidRPr="00B70A61">
              <w:rPr>
                <w:sz w:val="24"/>
                <w:szCs w:val="24"/>
              </w:rPr>
              <w:t>Độ bão hòa</w:t>
            </w:r>
          </w:p>
        </w:tc>
        <w:tc>
          <w:tcPr>
            <w:tcW w:w="1420" w:type="dxa"/>
            <w:tcBorders>
              <w:top w:val="nil"/>
              <w:left w:val="single" w:sz="4" w:space="0" w:color="auto"/>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G</w:t>
            </w:r>
          </w:p>
        </w:tc>
        <w:tc>
          <w:tcPr>
            <w:tcW w:w="1680" w:type="dxa"/>
            <w:tcBorders>
              <w:top w:val="nil"/>
              <w:left w:val="nil"/>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w:t>
            </w:r>
          </w:p>
        </w:tc>
        <w:tc>
          <w:tcPr>
            <w:tcW w:w="1680" w:type="dxa"/>
            <w:tcBorders>
              <w:top w:val="nil"/>
              <w:left w:val="nil"/>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94,5</w:t>
            </w:r>
          </w:p>
        </w:tc>
      </w:tr>
      <w:tr w:rsidR="00CB471E" w:rsidRPr="00B70A61" w:rsidTr="00B70A61">
        <w:trPr>
          <w:trHeight w:val="420"/>
        </w:trPr>
        <w:tc>
          <w:tcPr>
            <w:tcW w:w="4220" w:type="dxa"/>
            <w:gridSpan w:val="2"/>
            <w:tcBorders>
              <w:top w:val="single" w:sz="4" w:space="0" w:color="auto"/>
              <w:left w:val="single" w:sz="4" w:space="0" w:color="auto"/>
              <w:bottom w:val="single" w:sz="4" w:space="0" w:color="auto"/>
              <w:right w:val="nil"/>
            </w:tcBorders>
            <w:shd w:val="clear" w:color="auto" w:fill="auto"/>
            <w:noWrap/>
            <w:vAlign w:val="center"/>
            <w:hideMark/>
          </w:tcPr>
          <w:p w:rsidR="00B70A61" w:rsidRPr="00B70A61" w:rsidRDefault="00B70A61" w:rsidP="00B70A61">
            <w:pPr>
              <w:widowControl/>
              <w:spacing w:before="0" w:after="0" w:line="240" w:lineRule="auto"/>
              <w:ind w:firstLine="0"/>
              <w:jc w:val="left"/>
              <w:rPr>
                <w:sz w:val="24"/>
                <w:szCs w:val="24"/>
              </w:rPr>
            </w:pPr>
            <w:r w:rsidRPr="00B70A61">
              <w:rPr>
                <w:sz w:val="24"/>
                <w:szCs w:val="24"/>
              </w:rPr>
              <w:t>Giới hạn chảy</w:t>
            </w:r>
          </w:p>
        </w:tc>
        <w:tc>
          <w:tcPr>
            <w:tcW w:w="1420" w:type="dxa"/>
            <w:tcBorders>
              <w:top w:val="nil"/>
              <w:left w:val="single" w:sz="4" w:space="0" w:color="auto"/>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W</w:t>
            </w:r>
            <w:r w:rsidRPr="00B70A61">
              <w:rPr>
                <w:sz w:val="24"/>
                <w:szCs w:val="24"/>
                <w:vertAlign w:val="subscript"/>
              </w:rPr>
              <w:t>L</w:t>
            </w:r>
          </w:p>
        </w:tc>
        <w:tc>
          <w:tcPr>
            <w:tcW w:w="1680" w:type="dxa"/>
            <w:tcBorders>
              <w:top w:val="nil"/>
              <w:left w:val="nil"/>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w:t>
            </w:r>
          </w:p>
        </w:tc>
        <w:tc>
          <w:tcPr>
            <w:tcW w:w="1680" w:type="dxa"/>
            <w:tcBorders>
              <w:top w:val="nil"/>
              <w:left w:val="nil"/>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39,3</w:t>
            </w:r>
          </w:p>
        </w:tc>
      </w:tr>
      <w:tr w:rsidR="00CB471E" w:rsidRPr="00B70A61" w:rsidTr="00B70A61">
        <w:trPr>
          <w:trHeight w:val="420"/>
        </w:trPr>
        <w:tc>
          <w:tcPr>
            <w:tcW w:w="4220" w:type="dxa"/>
            <w:gridSpan w:val="2"/>
            <w:tcBorders>
              <w:top w:val="single" w:sz="4" w:space="0" w:color="auto"/>
              <w:left w:val="single" w:sz="4" w:space="0" w:color="auto"/>
              <w:bottom w:val="single" w:sz="4" w:space="0" w:color="auto"/>
              <w:right w:val="nil"/>
            </w:tcBorders>
            <w:shd w:val="clear" w:color="auto" w:fill="auto"/>
            <w:noWrap/>
            <w:vAlign w:val="center"/>
            <w:hideMark/>
          </w:tcPr>
          <w:p w:rsidR="00B70A61" w:rsidRPr="00B70A61" w:rsidRDefault="00B70A61" w:rsidP="00B70A61">
            <w:pPr>
              <w:widowControl/>
              <w:spacing w:before="0" w:after="0" w:line="240" w:lineRule="auto"/>
              <w:ind w:firstLine="0"/>
              <w:jc w:val="left"/>
              <w:rPr>
                <w:sz w:val="24"/>
                <w:szCs w:val="24"/>
              </w:rPr>
            </w:pPr>
            <w:r w:rsidRPr="00B70A61">
              <w:rPr>
                <w:sz w:val="24"/>
                <w:szCs w:val="24"/>
              </w:rPr>
              <w:t>Giới hạn dẻo</w:t>
            </w:r>
          </w:p>
        </w:tc>
        <w:tc>
          <w:tcPr>
            <w:tcW w:w="1420" w:type="dxa"/>
            <w:tcBorders>
              <w:top w:val="nil"/>
              <w:left w:val="single" w:sz="4" w:space="0" w:color="auto"/>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W</w:t>
            </w:r>
            <w:r w:rsidRPr="00B70A61">
              <w:rPr>
                <w:sz w:val="24"/>
                <w:szCs w:val="24"/>
                <w:vertAlign w:val="subscript"/>
              </w:rPr>
              <w:t>P</w:t>
            </w:r>
          </w:p>
        </w:tc>
        <w:tc>
          <w:tcPr>
            <w:tcW w:w="1680" w:type="dxa"/>
            <w:tcBorders>
              <w:top w:val="nil"/>
              <w:left w:val="nil"/>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w:t>
            </w:r>
          </w:p>
        </w:tc>
        <w:tc>
          <w:tcPr>
            <w:tcW w:w="1680" w:type="dxa"/>
            <w:tcBorders>
              <w:top w:val="nil"/>
              <w:left w:val="nil"/>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18,7</w:t>
            </w:r>
          </w:p>
        </w:tc>
      </w:tr>
      <w:tr w:rsidR="00CB471E" w:rsidRPr="00B70A61" w:rsidTr="00B70A61">
        <w:trPr>
          <w:trHeight w:val="420"/>
        </w:trPr>
        <w:tc>
          <w:tcPr>
            <w:tcW w:w="4220" w:type="dxa"/>
            <w:gridSpan w:val="2"/>
            <w:tcBorders>
              <w:top w:val="single" w:sz="4" w:space="0" w:color="auto"/>
              <w:left w:val="single" w:sz="4" w:space="0" w:color="auto"/>
              <w:bottom w:val="single" w:sz="4" w:space="0" w:color="auto"/>
              <w:right w:val="nil"/>
            </w:tcBorders>
            <w:shd w:val="clear" w:color="auto" w:fill="auto"/>
            <w:noWrap/>
            <w:vAlign w:val="center"/>
            <w:hideMark/>
          </w:tcPr>
          <w:p w:rsidR="00B70A61" w:rsidRPr="00B70A61" w:rsidRDefault="00B70A61" w:rsidP="00B70A61">
            <w:pPr>
              <w:widowControl/>
              <w:spacing w:before="0" w:after="0" w:line="240" w:lineRule="auto"/>
              <w:ind w:firstLine="0"/>
              <w:jc w:val="left"/>
              <w:rPr>
                <w:sz w:val="24"/>
                <w:szCs w:val="24"/>
              </w:rPr>
            </w:pPr>
            <w:r w:rsidRPr="00B70A61">
              <w:rPr>
                <w:sz w:val="24"/>
                <w:szCs w:val="24"/>
              </w:rPr>
              <w:t>Chỉ số dẻo</w:t>
            </w:r>
          </w:p>
        </w:tc>
        <w:tc>
          <w:tcPr>
            <w:tcW w:w="1420" w:type="dxa"/>
            <w:tcBorders>
              <w:top w:val="nil"/>
              <w:left w:val="single" w:sz="4" w:space="0" w:color="auto"/>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Ip</w:t>
            </w:r>
          </w:p>
        </w:tc>
        <w:tc>
          <w:tcPr>
            <w:tcW w:w="1680" w:type="dxa"/>
            <w:tcBorders>
              <w:top w:val="nil"/>
              <w:left w:val="nil"/>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w:t>
            </w:r>
          </w:p>
        </w:tc>
        <w:tc>
          <w:tcPr>
            <w:tcW w:w="1680" w:type="dxa"/>
            <w:tcBorders>
              <w:top w:val="nil"/>
              <w:left w:val="nil"/>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20,6</w:t>
            </w:r>
          </w:p>
        </w:tc>
      </w:tr>
      <w:tr w:rsidR="00CB471E" w:rsidRPr="00B70A61" w:rsidTr="00B70A61">
        <w:trPr>
          <w:trHeight w:val="420"/>
        </w:trPr>
        <w:tc>
          <w:tcPr>
            <w:tcW w:w="4220" w:type="dxa"/>
            <w:gridSpan w:val="2"/>
            <w:tcBorders>
              <w:top w:val="single" w:sz="4" w:space="0" w:color="auto"/>
              <w:left w:val="single" w:sz="4" w:space="0" w:color="auto"/>
              <w:bottom w:val="single" w:sz="4" w:space="0" w:color="auto"/>
              <w:right w:val="nil"/>
            </w:tcBorders>
            <w:shd w:val="clear" w:color="auto" w:fill="auto"/>
            <w:noWrap/>
            <w:vAlign w:val="center"/>
            <w:hideMark/>
          </w:tcPr>
          <w:p w:rsidR="00B70A61" w:rsidRPr="00B70A61" w:rsidRDefault="00B70A61" w:rsidP="00B70A61">
            <w:pPr>
              <w:widowControl/>
              <w:spacing w:before="0" w:after="0" w:line="240" w:lineRule="auto"/>
              <w:ind w:firstLine="0"/>
              <w:jc w:val="left"/>
              <w:rPr>
                <w:sz w:val="24"/>
                <w:szCs w:val="24"/>
              </w:rPr>
            </w:pPr>
            <w:r w:rsidRPr="00B70A61">
              <w:rPr>
                <w:sz w:val="24"/>
                <w:szCs w:val="24"/>
              </w:rPr>
              <w:t>Độ sệt</w:t>
            </w:r>
          </w:p>
        </w:tc>
        <w:tc>
          <w:tcPr>
            <w:tcW w:w="1420" w:type="dxa"/>
            <w:tcBorders>
              <w:top w:val="nil"/>
              <w:left w:val="single" w:sz="4" w:space="0" w:color="auto"/>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Is</w:t>
            </w:r>
          </w:p>
        </w:tc>
        <w:tc>
          <w:tcPr>
            <w:tcW w:w="1680" w:type="dxa"/>
            <w:tcBorders>
              <w:top w:val="nil"/>
              <w:left w:val="nil"/>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w:t>
            </w:r>
          </w:p>
        </w:tc>
        <w:tc>
          <w:tcPr>
            <w:tcW w:w="1680" w:type="dxa"/>
            <w:tcBorders>
              <w:top w:val="nil"/>
              <w:left w:val="nil"/>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0,54</w:t>
            </w:r>
          </w:p>
        </w:tc>
      </w:tr>
      <w:tr w:rsidR="00CB471E" w:rsidRPr="00B70A61" w:rsidTr="00B70A61">
        <w:trPr>
          <w:trHeight w:val="420"/>
        </w:trPr>
        <w:tc>
          <w:tcPr>
            <w:tcW w:w="4220" w:type="dxa"/>
            <w:gridSpan w:val="2"/>
            <w:tcBorders>
              <w:top w:val="single" w:sz="4" w:space="0" w:color="auto"/>
              <w:left w:val="single" w:sz="4" w:space="0" w:color="auto"/>
              <w:bottom w:val="single" w:sz="4" w:space="0" w:color="auto"/>
              <w:right w:val="nil"/>
            </w:tcBorders>
            <w:shd w:val="clear" w:color="auto" w:fill="auto"/>
            <w:noWrap/>
            <w:vAlign w:val="center"/>
            <w:hideMark/>
          </w:tcPr>
          <w:p w:rsidR="00B70A61" w:rsidRPr="00B70A61" w:rsidRDefault="00B70A61" w:rsidP="00B70A61">
            <w:pPr>
              <w:widowControl/>
              <w:spacing w:before="0" w:after="0" w:line="240" w:lineRule="auto"/>
              <w:ind w:firstLine="0"/>
              <w:jc w:val="left"/>
              <w:rPr>
                <w:sz w:val="24"/>
                <w:szCs w:val="24"/>
              </w:rPr>
            </w:pPr>
            <w:r w:rsidRPr="00B70A61">
              <w:rPr>
                <w:sz w:val="24"/>
                <w:szCs w:val="24"/>
              </w:rPr>
              <w:t>Lực dính</w:t>
            </w:r>
          </w:p>
        </w:tc>
        <w:tc>
          <w:tcPr>
            <w:tcW w:w="1420" w:type="dxa"/>
            <w:tcBorders>
              <w:top w:val="nil"/>
              <w:left w:val="single" w:sz="4" w:space="0" w:color="auto"/>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C</w:t>
            </w:r>
          </w:p>
        </w:tc>
        <w:tc>
          <w:tcPr>
            <w:tcW w:w="1680" w:type="dxa"/>
            <w:tcBorders>
              <w:top w:val="nil"/>
              <w:left w:val="nil"/>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kG/cm</w:t>
            </w:r>
            <w:r w:rsidRPr="00B70A61">
              <w:rPr>
                <w:sz w:val="24"/>
                <w:szCs w:val="24"/>
                <w:vertAlign w:val="superscript"/>
              </w:rPr>
              <w:t>2</w:t>
            </w:r>
          </w:p>
        </w:tc>
        <w:tc>
          <w:tcPr>
            <w:tcW w:w="1680" w:type="dxa"/>
            <w:tcBorders>
              <w:top w:val="nil"/>
              <w:left w:val="nil"/>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0,209</w:t>
            </w:r>
          </w:p>
        </w:tc>
      </w:tr>
      <w:tr w:rsidR="00CB471E" w:rsidRPr="00B70A61" w:rsidTr="00B70A61">
        <w:trPr>
          <w:trHeight w:val="420"/>
        </w:trPr>
        <w:tc>
          <w:tcPr>
            <w:tcW w:w="4220" w:type="dxa"/>
            <w:gridSpan w:val="2"/>
            <w:tcBorders>
              <w:top w:val="single" w:sz="4" w:space="0" w:color="auto"/>
              <w:left w:val="single" w:sz="4" w:space="0" w:color="auto"/>
              <w:bottom w:val="single" w:sz="4" w:space="0" w:color="auto"/>
              <w:right w:val="nil"/>
            </w:tcBorders>
            <w:shd w:val="clear" w:color="auto" w:fill="auto"/>
            <w:noWrap/>
            <w:vAlign w:val="center"/>
            <w:hideMark/>
          </w:tcPr>
          <w:p w:rsidR="00B70A61" w:rsidRPr="00B70A61" w:rsidRDefault="00B70A61" w:rsidP="00B70A61">
            <w:pPr>
              <w:widowControl/>
              <w:spacing w:before="0" w:after="0" w:line="240" w:lineRule="auto"/>
              <w:ind w:firstLine="0"/>
              <w:jc w:val="left"/>
              <w:rPr>
                <w:sz w:val="24"/>
                <w:szCs w:val="24"/>
              </w:rPr>
            </w:pPr>
            <w:r w:rsidRPr="00B70A61">
              <w:rPr>
                <w:sz w:val="24"/>
                <w:szCs w:val="24"/>
              </w:rPr>
              <w:t>Góc ma sát trong</w:t>
            </w:r>
          </w:p>
        </w:tc>
        <w:tc>
          <w:tcPr>
            <w:tcW w:w="1420" w:type="dxa"/>
            <w:tcBorders>
              <w:top w:val="nil"/>
              <w:left w:val="single" w:sz="4" w:space="0" w:color="auto"/>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rFonts w:ascii="Symbol" w:hAnsi="Symbol" w:cs="Arial"/>
                <w:sz w:val="24"/>
                <w:szCs w:val="24"/>
              </w:rPr>
            </w:pPr>
            <w:r w:rsidRPr="00B70A61">
              <w:rPr>
                <w:rFonts w:ascii="Symbol" w:hAnsi="Symbol" w:cs="Arial"/>
                <w:sz w:val="24"/>
                <w:szCs w:val="24"/>
              </w:rPr>
              <w:t></w:t>
            </w:r>
          </w:p>
        </w:tc>
        <w:tc>
          <w:tcPr>
            <w:tcW w:w="1680" w:type="dxa"/>
            <w:tcBorders>
              <w:top w:val="nil"/>
              <w:left w:val="nil"/>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Độ</w:t>
            </w:r>
          </w:p>
        </w:tc>
        <w:tc>
          <w:tcPr>
            <w:tcW w:w="1680" w:type="dxa"/>
            <w:tcBorders>
              <w:top w:val="nil"/>
              <w:left w:val="nil"/>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11°21'</w:t>
            </w:r>
          </w:p>
        </w:tc>
      </w:tr>
      <w:tr w:rsidR="00CB471E" w:rsidRPr="00B70A61" w:rsidTr="00B70A61">
        <w:trPr>
          <w:trHeight w:val="420"/>
        </w:trPr>
        <w:tc>
          <w:tcPr>
            <w:tcW w:w="2709" w:type="dxa"/>
            <w:tcBorders>
              <w:top w:val="nil"/>
              <w:left w:val="single" w:sz="4" w:space="0" w:color="auto"/>
              <w:bottom w:val="single" w:sz="4" w:space="0" w:color="auto"/>
              <w:right w:val="nil"/>
            </w:tcBorders>
            <w:shd w:val="clear" w:color="auto" w:fill="auto"/>
            <w:noWrap/>
            <w:vAlign w:val="center"/>
            <w:hideMark/>
          </w:tcPr>
          <w:p w:rsidR="00B70A61" w:rsidRPr="00B70A61" w:rsidRDefault="00B70A61" w:rsidP="00B70A61">
            <w:pPr>
              <w:widowControl/>
              <w:spacing w:before="0" w:after="0" w:line="240" w:lineRule="auto"/>
              <w:ind w:firstLine="0"/>
              <w:jc w:val="left"/>
              <w:rPr>
                <w:sz w:val="24"/>
                <w:szCs w:val="24"/>
              </w:rPr>
            </w:pPr>
            <w:r w:rsidRPr="00B70A61">
              <w:rPr>
                <w:sz w:val="24"/>
                <w:szCs w:val="24"/>
              </w:rPr>
              <w:t xml:space="preserve">Hệ số nén lún </w:t>
            </w:r>
          </w:p>
        </w:tc>
        <w:tc>
          <w:tcPr>
            <w:tcW w:w="1511" w:type="dxa"/>
            <w:tcBorders>
              <w:top w:val="nil"/>
              <w:left w:val="nil"/>
              <w:bottom w:val="single" w:sz="4" w:space="0" w:color="auto"/>
              <w:right w:val="nil"/>
            </w:tcBorders>
            <w:shd w:val="clear" w:color="auto" w:fill="auto"/>
            <w:noWrap/>
            <w:vAlign w:val="center"/>
            <w:hideMark/>
          </w:tcPr>
          <w:p w:rsidR="00B70A61" w:rsidRPr="00B70A61" w:rsidRDefault="00B70A61" w:rsidP="00B70A61">
            <w:pPr>
              <w:widowControl/>
              <w:spacing w:before="0" w:after="0" w:line="240" w:lineRule="auto"/>
              <w:ind w:firstLine="0"/>
              <w:jc w:val="left"/>
              <w:rPr>
                <w:sz w:val="24"/>
                <w:szCs w:val="24"/>
              </w:rPr>
            </w:pPr>
            <w:r w:rsidRPr="00B70A61">
              <w:rPr>
                <w:sz w:val="24"/>
                <w:szCs w:val="24"/>
              </w:rPr>
              <w:t> </w:t>
            </w:r>
          </w:p>
        </w:tc>
        <w:tc>
          <w:tcPr>
            <w:tcW w:w="1420" w:type="dxa"/>
            <w:tcBorders>
              <w:top w:val="nil"/>
              <w:left w:val="single" w:sz="4" w:space="0" w:color="auto"/>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a</w:t>
            </w:r>
            <w:r w:rsidRPr="00B70A61">
              <w:rPr>
                <w:sz w:val="24"/>
                <w:szCs w:val="24"/>
                <w:vertAlign w:val="subscript"/>
              </w:rPr>
              <w:t>1-2</w:t>
            </w:r>
          </w:p>
        </w:tc>
        <w:tc>
          <w:tcPr>
            <w:tcW w:w="1680" w:type="dxa"/>
            <w:tcBorders>
              <w:top w:val="nil"/>
              <w:left w:val="nil"/>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kG/cm</w:t>
            </w:r>
            <w:r w:rsidRPr="00B70A61">
              <w:rPr>
                <w:sz w:val="24"/>
                <w:szCs w:val="24"/>
                <w:vertAlign w:val="superscript"/>
              </w:rPr>
              <w:t>2</w:t>
            </w:r>
          </w:p>
        </w:tc>
        <w:tc>
          <w:tcPr>
            <w:tcW w:w="1680" w:type="dxa"/>
            <w:tcBorders>
              <w:top w:val="nil"/>
              <w:left w:val="nil"/>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0,029</w:t>
            </w:r>
          </w:p>
        </w:tc>
      </w:tr>
      <w:tr w:rsidR="00CB471E" w:rsidRPr="00B70A61" w:rsidTr="00B70A61">
        <w:trPr>
          <w:trHeight w:val="420"/>
        </w:trPr>
        <w:tc>
          <w:tcPr>
            <w:tcW w:w="4220" w:type="dxa"/>
            <w:gridSpan w:val="2"/>
            <w:tcBorders>
              <w:top w:val="single" w:sz="4" w:space="0" w:color="auto"/>
              <w:left w:val="single" w:sz="4" w:space="0" w:color="auto"/>
              <w:bottom w:val="single" w:sz="4" w:space="0" w:color="auto"/>
              <w:right w:val="nil"/>
            </w:tcBorders>
            <w:shd w:val="clear" w:color="auto" w:fill="auto"/>
            <w:noWrap/>
            <w:vAlign w:val="center"/>
            <w:hideMark/>
          </w:tcPr>
          <w:p w:rsidR="00B70A61" w:rsidRPr="00B70A61" w:rsidRDefault="00B70A61" w:rsidP="00B70A61">
            <w:pPr>
              <w:widowControl/>
              <w:spacing w:before="0" w:after="0" w:line="240" w:lineRule="auto"/>
              <w:ind w:firstLine="0"/>
              <w:jc w:val="left"/>
              <w:rPr>
                <w:sz w:val="24"/>
                <w:szCs w:val="24"/>
              </w:rPr>
            </w:pPr>
            <w:r w:rsidRPr="00B70A61">
              <w:rPr>
                <w:sz w:val="24"/>
                <w:szCs w:val="24"/>
              </w:rPr>
              <w:t xml:space="preserve">Modun biến dạng </w:t>
            </w:r>
          </w:p>
        </w:tc>
        <w:tc>
          <w:tcPr>
            <w:tcW w:w="1420" w:type="dxa"/>
            <w:tcBorders>
              <w:top w:val="nil"/>
              <w:left w:val="single" w:sz="4" w:space="0" w:color="auto"/>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E</w:t>
            </w:r>
            <w:r w:rsidRPr="00B70A61">
              <w:rPr>
                <w:sz w:val="24"/>
                <w:szCs w:val="24"/>
                <w:vertAlign w:val="subscript"/>
              </w:rPr>
              <w:t>1-2</w:t>
            </w:r>
          </w:p>
        </w:tc>
        <w:tc>
          <w:tcPr>
            <w:tcW w:w="1680" w:type="dxa"/>
            <w:tcBorders>
              <w:top w:val="nil"/>
              <w:left w:val="nil"/>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kG/cm</w:t>
            </w:r>
            <w:r w:rsidRPr="00B70A61">
              <w:rPr>
                <w:sz w:val="24"/>
                <w:szCs w:val="24"/>
                <w:vertAlign w:val="superscript"/>
              </w:rPr>
              <w:t>2</w:t>
            </w:r>
          </w:p>
        </w:tc>
        <w:tc>
          <w:tcPr>
            <w:tcW w:w="1680" w:type="dxa"/>
            <w:tcBorders>
              <w:top w:val="nil"/>
              <w:left w:val="nil"/>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60,00</w:t>
            </w:r>
          </w:p>
        </w:tc>
      </w:tr>
      <w:tr w:rsidR="00CB471E" w:rsidRPr="00B70A61" w:rsidTr="00B70A61">
        <w:trPr>
          <w:trHeight w:val="360"/>
        </w:trPr>
        <w:tc>
          <w:tcPr>
            <w:tcW w:w="4220" w:type="dxa"/>
            <w:gridSpan w:val="2"/>
            <w:tcBorders>
              <w:top w:val="single" w:sz="4" w:space="0" w:color="auto"/>
              <w:left w:val="single" w:sz="4" w:space="0" w:color="auto"/>
              <w:bottom w:val="single" w:sz="4" w:space="0" w:color="auto"/>
              <w:right w:val="nil"/>
            </w:tcBorders>
            <w:shd w:val="clear" w:color="auto" w:fill="auto"/>
            <w:noWrap/>
            <w:vAlign w:val="center"/>
            <w:hideMark/>
          </w:tcPr>
          <w:p w:rsidR="00B70A61" w:rsidRPr="00B70A61" w:rsidRDefault="00B70A61" w:rsidP="00B70A61">
            <w:pPr>
              <w:widowControl/>
              <w:spacing w:before="0" w:after="0" w:line="240" w:lineRule="auto"/>
              <w:ind w:firstLine="0"/>
              <w:jc w:val="left"/>
              <w:rPr>
                <w:sz w:val="24"/>
                <w:szCs w:val="24"/>
              </w:rPr>
            </w:pPr>
            <w:r w:rsidRPr="00B70A61">
              <w:rPr>
                <w:sz w:val="24"/>
                <w:szCs w:val="24"/>
              </w:rPr>
              <w:t xml:space="preserve">Sức chịu tải quy ước </w:t>
            </w:r>
          </w:p>
        </w:tc>
        <w:tc>
          <w:tcPr>
            <w:tcW w:w="1420" w:type="dxa"/>
            <w:tcBorders>
              <w:top w:val="nil"/>
              <w:left w:val="single" w:sz="4" w:space="0" w:color="auto"/>
              <w:bottom w:val="single" w:sz="4" w:space="0" w:color="auto"/>
              <w:right w:val="single" w:sz="4" w:space="0" w:color="auto"/>
            </w:tcBorders>
            <w:shd w:val="clear" w:color="auto" w:fill="FFFFFF"/>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(R</w:t>
            </w:r>
            <w:r w:rsidRPr="00B70A61">
              <w:rPr>
                <w:sz w:val="24"/>
                <w:szCs w:val="24"/>
                <w:vertAlign w:val="subscript"/>
              </w:rPr>
              <w:t>0</w:t>
            </w:r>
            <w:r w:rsidRPr="00B70A61">
              <w:rPr>
                <w:sz w:val="24"/>
                <w:szCs w:val="24"/>
              </w:rPr>
              <w:t>)</w:t>
            </w:r>
          </w:p>
        </w:tc>
        <w:tc>
          <w:tcPr>
            <w:tcW w:w="1680" w:type="dxa"/>
            <w:tcBorders>
              <w:top w:val="nil"/>
              <w:left w:val="nil"/>
              <w:bottom w:val="single" w:sz="4" w:space="0" w:color="auto"/>
              <w:right w:val="single" w:sz="4" w:space="0" w:color="auto"/>
            </w:tcBorders>
            <w:shd w:val="clear" w:color="auto" w:fill="FFFFFF"/>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kG/cm</w:t>
            </w:r>
            <w:r w:rsidRPr="00B70A61">
              <w:rPr>
                <w:sz w:val="24"/>
                <w:szCs w:val="24"/>
                <w:vertAlign w:val="superscript"/>
              </w:rPr>
              <w:t>2</w:t>
            </w:r>
          </w:p>
        </w:tc>
        <w:tc>
          <w:tcPr>
            <w:tcW w:w="1680" w:type="dxa"/>
            <w:tcBorders>
              <w:top w:val="nil"/>
              <w:left w:val="nil"/>
              <w:bottom w:val="single" w:sz="4" w:space="0" w:color="auto"/>
              <w:right w:val="single" w:sz="4" w:space="0" w:color="auto"/>
            </w:tcBorders>
            <w:shd w:val="clear" w:color="auto" w:fill="auto"/>
            <w:noWrap/>
            <w:vAlign w:val="center"/>
            <w:hideMark/>
          </w:tcPr>
          <w:p w:rsidR="00B70A61" w:rsidRPr="00B70A61" w:rsidRDefault="00B70A61" w:rsidP="00B70A61">
            <w:pPr>
              <w:widowControl/>
              <w:spacing w:before="0" w:after="0" w:line="240" w:lineRule="auto"/>
              <w:ind w:firstLine="0"/>
              <w:jc w:val="center"/>
              <w:rPr>
                <w:sz w:val="24"/>
                <w:szCs w:val="24"/>
              </w:rPr>
            </w:pPr>
            <w:r w:rsidRPr="00B70A61">
              <w:rPr>
                <w:sz w:val="24"/>
                <w:szCs w:val="24"/>
              </w:rPr>
              <w:t>1,30</w:t>
            </w:r>
          </w:p>
        </w:tc>
      </w:tr>
    </w:tbl>
    <w:p w:rsidR="00B70A61" w:rsidRPr="00CB471E" w:rsidRDefault="00B70A61" w:rsidP="00CC5640">
      <w:pPr>
        <w:pStyle w:val="StyleBodyTextNotBoldAutoJustifiedFirstline127cm"/>
        <w:spacing w:before="0" w:after="0" w:line="312" w:lineRule="auto"/>
        <w:ind w:firstLine="567"/>
        <w:jc w:val="center"/>
        <w:rPr>
          <w:sz w:val="12"/>
          <w:szCs w:val="12"/>
          <w:lang w:val="nl-NL"/>
        </w:rPr>
      </w:pPr>
    </w:p>
    <w:p w:rsidR="00725574" w:rsidRPr="00CB471E" w:rsidRDefault="00725574" w:rsidP="00543389">
      <w:pPr>
        <w:pStyle w:val="Heading3"/>
      </w:pPr>
      <w:bookmarkStart w:id="79" w:name="_Toc66438062"/>
      <w:r w:rsidRPr="00CB471E">
        <w:t xml:space="preserve">Lớp số 3: </w:t>
      </w:r>
      <w:bookmarkEnd w:id="79"/>
      <w:r w:rsidR="00B70A61" w:rsidRPr="00CB471E">
        <w:t>Sét ít dẻo, màu xám nâu, xám đen, xám xanh, trạng thái dẻo cứng - nửa cứng đôi chỗ cứng</w:t>
      </w:r>
    </w:p>
    <w:p w:rsidR="00D75DD0" w:rsidRPr="00CB471E" w:rsidRDefault="00D75DD0" w:rsidP="00CC5640">
      <w:pPr>
        <w:spacing w:before="0" w:after="0"/>
        <w:ind w:right="90" w:firstLine="426"/>
      </w:pPr>
      <w:r w:rsidRPr="00CB471E">
        <w:t xml:space="preserve">Lớp (3) nằm </w:t>
      </w:r>
      <w:r w:rsidR="005420B5" w:rsidRPr="00CB471E">
        <w:t>dưới lớp đất 2</w:t>
      </w:r>
      <w:r w:rsidRPr="00CB471E">
        <w:t xml:space="preserve">. Thành phần chủ yếu </w:t>
      </w:r>
      <w:r w:rsidR="000A3BE4" w:rsidRPr="00CB471E">
        <w:t xml:space="preserve">là </w:t>
      </w:r>
      <w:r w:rsidR="00CE6A8C" w:rsidRPr="00CB471E">
        <w:t xml:space="preserve">sét </w:t>
      </w:r>
      <w:r w:rsidR="00B70A61" w:rsidRPr="00CB471E">
        <w:t>ít dẻo</w:t>
      </w:r>
      <w:r w:rsidR="00CE6A8C" w:rsidRPr="00CB471E">
        <w:t xml:space="preserve">, </w:t>
      </w:r>
      <w:r w:rsidR="00B70A61" w:rsidRPr="00CB471E">
        <w:t>màu xám nâu, xám đen, xám xanh, trạng thái dẻo cứng - nửa cứng đôi chỗ cứng</w:t>
      </w:r>
      <w:r w:rsidR="00CE6A8C" w:rsidRPr="00CB471E">
        <w:t xml:space="preserve">. </w:t>
      </w:r>
      <w:r w:rsidRPr="00CB471E">
        <w:t>Độ sâu, bề dày lớp thể hiện tại bảng 5.5. Sức kháng xuyên động chùy tiêu chuẩn N</w:t>
      </w:r>
      <w:r w:rsidRPr="00CB471E">
        <w:rPr>
          <w:vertAlign w:val="subscript"/>
        </w:rPr>
        <w:t>SPT</w:t>
      </w:r>
      <w:r w:rsidRPr="00CB471E">
        <w:t xml:space="preserve"> từ </w:t>
      </w:r>
      <w:r w:rsidR="00B70A61" w:rsidRPr="00CB471E">
        <w:t>13</w:t>
      </w:r>
      <w:r w:rsidRPr="00CB471E">
        <w:t xml:space="preserve"> đến </w:t>
      </w:r>
      <w:r w:rsidR="00B70A61" w:rsidRPr="00CB471E">
        <w:t>42</w:t>
      </w:r>
      <w:r w:rsidRPr="00CB471E">
        <w:t xml:space="preserve"> búa.</w:t>
      </w:r>
    </w:p>
    <w:p w:rsidR="00D75DD0" w:rsidRPr="00CB471E" w:rsidRDefault="00D75DD0" w:rsidP="00CC5640">
      <w:pPr>
        <w:pStyle w:val="BodyTextIndent"/>
        <w:widowControl w:val="0"/>
        <w:spacing w:line="312" w:lineRule="auto"/>
        <w:ind w:right="90" w:firstLine="540"/>
        <w:jc w:val="center"/>
        <w:rPr>
          <w:i/>
          <w:iCs/>
          <w:sz w:val="26"/>
          <w:szCs w:val="26"/>
        </w:rPr>
      </w:pPr>
      <w:r w:rsidRPr="00CB471E">
        <w:rPr>
          <w:i/>
          <w:iCs/>
          <w:sz w:val="26"/>
          <w:szCs w:val="26"/>
        </w:rPr>
        <w:t>Bảng 5.5: Bảng thống kê sự phân bố theo chiều sâu của lớp đất số 3</w:t>
      </w:r>
    </w:p>
    <w:tbl>
      <w:tblPr>
        <w:tblW w:w="9748"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4"/>
        <w:gridCol w:w="3091"/>
        <w:gridCol w:w="3261"/>
        <w:gridCol w:w="1842"/>
      </w:tblGrid>
      <w:tr w:rsidR="00CB471E" w:rsidRPr="00CB471E" w:rsidTr="000A3BE4">
        <w:trPr>
          <w:tblHeader/>
          <w:jc w:val="right"/>
        </w:trPr>
        <w:tc>
          <w:tcPr>
            <w:tcW w:w="1554" w:type="dxa"/>
            <w:tcBorders>
              <w:bottom w:val="single" w:sz="4" w:space="0" w:color="auto"/>
            </w:tcBorders>
            <w:vAlign w:val="center"/>
          </w:tcPr>
          <w:p w:rsidR="00D75DD0" w:rsidRPr="00CB471E" w:rsidRDefault="00D75DD0" w:rsidP="00CC5640">
            <w:pPr>
              <w:pStyle w:val="BodyTextIndent3"/>
              <w:spacing w:before="0" w:after="0"/>
              <w:ind w:left="0" w:right="90" w:firstLine="35"/>
              <w:jc w:val="center"/>
              <w:rPr>
                <w:sz w:val="26"/>
                <w:szCs w:val="26"/>
              </w:rPr>
            </w:pPr>
            <w:r w:rsidRPr="00CB471E">
              <w:rPr>
                <w:sz w:val="26"/>
                <w:szCs w:val="26"/>
              </w:rPr>
              <w:t>Hố khoan</w:t>
            </w:r>
          </w:p>
        </w:tc>
        <w:tc>
          <w:tcPr>
            <w:tcW w:w="3091" w:type="dxa"/>
            <w:tcBorders>
              <w:bottom w:val="single" w:sz="4" w:space="0" w:color="auto"/>
            </w:tcBorders>
            <w:vAlign w:val="center"/>
          </w:tcPr>
          <w:p w:rsidR="00D75DD0" w:rsidRPr="00CB471E" w:rsidRDefault="00D75DD0" w:rsidP="00CC5640">
            <w:pPr>
              <w:pStyle w:val="BodyTextIndent3"/>
              <w:spacing w:before="0" w:after="0"/>
              <w:ind w:left="0" w:right="90" w:firstLine="0"/>
              <w:jc w:val="center"/>
              <w:rPr>
                <w:sz w:val="26"/>
                <w:szCs w:val="26"/>
              </w:rPr>
            </w:pPr>
            <w:r w:rsidRPr="00CB471E">
              <w:rPr>
                <w:sz w:val="26"/>
                <w:szCs w:val="26"/>
              </w:rPr>
              <w:t>Độ sâu mặt lớp</w:t>
            </w:r>
          </w:p>
          <w:p w:rsidR="00D75DD0" w:rsidRPr="00CB471E" w:rsidRDefault="00D75DD0" w:rsidP="00CC5640">
            <w:pPr>
              <w:pStyle w:val="BodyTextIndent3"/>
              <w:spacing w:before="0" w:after="0"/>
              <w:ind w:left="0" w:right="90" w:firstLine="0"/>
              <w:jc w:val="center"/>
              <w:rPr>
                <w:sz w:val="26"/>
                <w:szCs w:val="26"/>
              </w:rPr>
            </w:pPr>
            <w:r w:rsidRPr="00CB471E">
              <w:rPr>
                <w:sz w:val="26"/>
                <w:szCs w:val="26"/>
              </w:rPr>
              <w:t>(m)</w:t>
            </w:r>
          </w:p>
        </w:tc>
        <w:tc>
          <w:tcPr>
            <w:tcW w:w="3261" w:type="dxa"/>
            <w:tcBorders>
              <w:bottom w:val="single" w:sz="4" w:space="0" w:color="auto"/>
            </w:tcBorders>
            <w:vAlign w:val="center"/>
          </w:tcPr>
          <w:p w:rsidR="00D75DD0" w:rsidRPr="00CB471E" w:rsidRDefault="00D75DD0" w:rsidP="00CC5640">
            <w:pPr>
              <w:pStyle w:val="BodyTextIndent3"/>
              <w:spacing w:before="0" w:after="0"/>
              <w:ind w:left="0" w:right="90" w:firstLine="0"/>
              <w:jc w:val="center"/>
              <w:rPr>
                <w:sz w:val="26"/>
                <w:szCs w:val="26"/>
              </w:rPr>
            </w:pPr>
            <w:r w:rsidRPr="00CB471E">
              <w:rPr>
                <w:sz w:val="26"/>
                <w:szCs w:val="26"/>
              </w:rPr>
              <w:t>Độ sâu đáy lớp</w:t>
            </w:r>
          </w:p>
          <w:p w:rsidR="00D75DD0" w:rsidRPr="00CB471E" w:rsidRDefault="00D75DD0" w:rsidP="00CC5640">
            <w:pPr>
              <w:pStyle w:val="BodyTextIndent3"/>
              <w:spacing w:before="0" w:after="0"/>
              <w:ind w:left="0" w:right="90" w:firstLine="0"/>
              <w:jc w:val="center"/>
              <w:rPr>
                <w:sz w:val="26"/>
                <w:szCs w:val="26"/>
              </w:rPr>
            </w:pPr>
            <w:r w:rsidRPr="00CB471E">
              <w:rPr>
                <w:sz w:val="26"/>
                <w:szCs w:val="26"/>
              </w:rPr>
              <w:t>(m)</w:t>
            </w:r>
          </w:p>
        </w:tc>
        <w:tc>
          <w:tcPr>
            <w:tcW w:w="1842" w:type="dxa"/>
            <w:tcBorders>
              <w:bottom w:val="single" w:sz="4" w:space="0" w:color="auto"/>
            </w:tcBorders>
            <w:vAlign w:val="center"/>
          </w:tcPr>
          <w:p w:rsidR="00D75DD0" w:rsidRPr="00CB471E" w:rsidRDefault="00D75DD0" w:rsidP="00CC5640">
            <w:pPr>
              <w:pStyle w:val="BodyTextIndent3"/>
              <w:spacing w:before="0" w:after="0"/>
              <w:ind w:left="0" w:right="90" w:firstLine="0"/>
              <w:jc w:val="center"/>
              <w:rPr>
                <w:sz w:val="26"/>
                <w:szCs w:val="26"/>
              </w:rPr>
            </w:pPr>
            <w:r w:rsidRPr="00CB471E">
              <w:rPr>
                <w:sz w:val="26"/>
                <w:szCs w:val="26"/>
              </w:rPr>
              <w:t>Bề dày lớp</w:t>
            </w:r>
          </w:p>
          <w:p w:rsidR="00D75DD0" w:rsidRPr="00CB471E" w:rsidRDefault="00D75DD0" w:rsidP="00CC5640">
            <w:pPr>
              <w:pStyle w:val="BodyTextIndent3"/>
              <w:spacing w:before="0" w:after="0"/>
              <w:ind w:left="0" w:right="90" w:firstLine="0"/>
              <w:jc w:val="center"/>
              <w:rPr>
                <w:sz w:val="26"/>
                <w:szCs w:val="26"/>
              </w:rPr>
            </w:pPr>
            <w:r w:rsidRPr="00CB471E">
              <w:rPr>
                <w:sz w:val="26"/>
                <w:szCs w:val="26"/>
              </w:rPr>
              <w:t>(m)</w:t>
            </w:r>
          </w:p>
        </w:tc>
      </w:tr>
      <w:tr w:rsidR="00CB471E" w:rsidRPr="00CB471E" w:rsidTr="000A3BE4">
        <w:trPr>
          <w:jc w:val="right"/>
        </w:trPr>
        <w:tc>
          <w:tcPr>
            <w:tcW w:w="1554" w:type="dxa"/>
            <w:vAlign w:val="center"/>
          </w:tcPr>
          <w:p w:rsidR="00B70A61" w:rsidRPr="00CB471E" w:rsidRDefault="00B70A61" w:rsidP="00B70A61">
            <w:pPr>
              <w:spacing w:before="0" w:after="0"/>
              <w:ind w:right="90" w:firstLine="35"/>
              <w:jc w:val="center"/>
            </w:pPr>
            <w:r w:rsidRPr="00CB471E">
              <w:t>HK1</w:t>
            </w:r>
          </w:p>
        </w:tc>
        <w:tc>
          <w:tcPr>
            <w:tcW w:w="3091" w:type="dxa"/>
            <w:vAlign w:val="bottom"/>
          </w:tcPr>
          <w:p w:rsidR="00B70A61" w:rsidRPr="00CB471E" w:rsidRDefault="00B70A61" w:rsidP="00B70A61">
            <w:pPr>
              <w:spacing w:before="0" w:after="0"/>
              <w:ind w:right="90" w:firstLine="0"/>
              <w:jc w:val="center"/>
            </w:pPr>
            <w:r w:rsidRPr="00CB471E">
              <w:t>56,5</w:t>
            </w:r>
          </w:p>
        </w:tc>
        <w:tc>
          <w:tcPr>
            <w:tcW w:w="3261" w:type="dxa"/>
            <w:vAlign w:val="bottom"/>
          </w:tcPr>
          <w:p w:rsidR="00B70A61" w:rsidRPr="00CB471E" w:rsidRDefault="00B70A61" w:rsidP="00B70A61">
            <w:pPr>
              <w:spacing w:before="0" w:after="0"/>
              <w:ind w:right="90" w:firstLine="0"/>
              <w:jc w:val="center"/>
            </w:pPr>
            <w:r w:rsidRPr="00CB471E">
              <w:t>&gt;80,0</w:t>
            </w:r>
          </w:p>
        </w:tc>
        <w:tc>
          <w:tcPr>
            <w:tcW w:w="1842" w:type="dxa"/>
            <w:vAlign w:val="bottom"/>
          </w:tcPr>
          <w:p w:rsidR="00B70A61" w:rsidRPr="00CB471E" w:rsidRDefault="00B70A61" w:rsidP="00B70A61">
            <w:pPr>
              <w:spacing w:before="0" w:after="0"/>
              <w:ind w:right="90" w:firstLine="0"/>
              <w:jc w:val="center"/>
            </w:pPr>
            <w:r w:rsidRPr="00CB471E">
              <w:t>&gt;23,5</w:t>
            </w:r>
          </w:p>
        </w:tc>
      </w:tr>
      <w:tr w:rsidR="00CB471E" w:rsidRPr="00CB471E" w:rsidTr="000A3BE4">
        <w:trPr>
          <w:jc w:val="right"/>
        </w:trPr>
        <w:tc>
          <w:tcPr>
            <w:tcW w:w="1554" w:type="dxa"/>
            <w:vAlign w:val="center"/>
          </w:tcPr>
          <w:p w:rsidR="00B70A61" w:rsidRPr="00CB471E" w:rsidRDefault="00B70A61" w:rsidP="00B70A61">
            <w:pPr>
              <w:spacing w:before="0" w:after="0"/>
              <w:ind w:right="90" w:firstLine="35"/>
              <w:jc w:val="center"/>
            </w:pPr>
            <w:r w:rsidRPr="00CB471E">
              <w:lastRenderedPageBreak/>
              <w:t>HK2</w:t>
            </w:r>
          </w:p>
        </w:tc>
        <w:tc>
          <w:tcPr>
            <w:tcW w:w="3091" w:type="dxa"/>
            <w:vAlign w:val="bottom"/>
          </w:tcPr>
          <w:p w:rsidR="00B70A61" w:rsidRPr="00CB471E" w:rsidRDefault="00B70A61" w:rsidP="00B70A61">
            <w:pPr>
              <w:spacing w:before="0" w:after="0"/>
              <w:ind w:right="90" w:firstLine="0"/>
              <w:jc w:val="center"/>
            </w:pPr>
            <w:r w:rsidRPr="00CB471E">
              <w:t>57,0</w:t>
            </w:r>
          </w:p>
        </w:tc>
        <w:tc>
          <w:tcPr>
            <w:tcW w:w="3261" w:type="dxa"/>
            <w:vAlign w:val="bottom"/>
          </w:tcPr>
          <w:p w:rsidR="00B70A61" w:rsidRPr="00CB471E" w:rsidRDefault="00B70A61" w:rsidP="00B70A61">
            <w:pPr>
              <w:spacing w:before="0" w:after="0"/>
              <w:ind w:right="90" w:firstLine="0"/>
              <w:jc w:val="center"/>
            </w:pPr>
            <w:r w:rsidRPr="00CB471E">
              <w:t>&gt;77,0</w:t>
            </w:r>
          </w:p>
        </w:tc>
        <w:tc>
          <w:tcPr>
            <w:tcW w:w="1842" w:type="dxa"/>
            <w:vAlign w:val="bottom"/>
          </w:tcPr>
          <w:p w:rsidR="00B70A61" w:rsidRPr="00CB471E" w:rsidRDefault="00B70A61" w:rsidP="00B70A61">
            <w:pPr>
              <w:spacing w:before="0" w:after="0"/>
              <w:ind w:right="90" w:firstLine="0"/>
              <w:jc w:val="center"/>
            </w:pPr>
            <w:r w:rsidRPr="00CB471E">
              <w:t>&gt;20,0</w:t>
            </w:r>
          </w:p>
        </w:tc>
      </w:tr>
      <w:tr w:rsidR="00CB471E" w:rsidRPr="00CB471E" w:rsidTr="000A3BE4">
        <w:trPr>
          <w:jc w:val="right"/>
        </w:trPr>
        <w:tc>
          <w:tcPr>
            <w:tcW w:w="1554" w:type="dxa"/>
            <w:vAlign w:val="center"/>
          </w:tcPr>
          <w:p w:rsidR="00B70A61" w:rsidRPr="00CB471E" w:rsidRDefault="00B70A61" w:rsidP="00B70A61">
            <w:pPr>
              <w:spacing w:before="0" w:after="0"/>
              <w:ind w:right="90" w:firstLine="35"/>
              <w:jc w:val="center"/>
            </w:pPr>
            <w:r w:rsidRPr="00CB471E">
              <w:t>HK3</w:t>
            </w:r>
          </w:p>
        </w:tc>
        <w:tc>
          <w:tcPr>
            <w:tcW w:w="3091" w:type="dxa"/>
            <w:vAlign w:val="bottom"/>
          </w:tcPr>
          <w:p w:rsidR="00B70A61" w:rsidRPr="00CB471E" w:rsidRDefault="00B70A61" w:rsidP="00B70A61">
            <w:pPr>
              <w:spacing w:before="0" w:after="0"/>
              <w:ind w:right="90" w:firstLine="0"/>
              <w:jc w:val="center"/>
            </w:pPr>
            <w:r w:rsidRPr="00CB471E">
              <w:t>57,5</w:t>
            </w:r>
          </w:p>
        </w:tc>
        <w:tc>
          <w:tcPr>
            <w:tcW w:w="3261" w:type="dxa"/>
            <w:vAlign w:val="bottom"/>
          </w:tcPr>
          <w:p w:rsidR="00B70A61" w:rsidRPr="00CB471E" w:rsidRDefault="00B70A61" w:rsidP="00B70A61">
            <w:pPr>
              <w:spacing w:before="0" w:after="0"/>
              <w:ind w:right="90" w:firstLine="0"/>
              <w:jc w:val="center"/>
            </w:pPr>
            <w:r w:rsidRPr="00CB471E">
              <w:t>&gt;80,0</w:t>
            </w:r>
          </w:p>
        </w:tc>
        <w:tc>
          <w:tcPr>
            <w:tcW w:w="1842" w:type="dxa"/>
            <w:vAlign w:val="bottom"/>
          </w:tcPr>
          <w:p w:rsidR="00B70A61" w:rsidRPr="00CB471E" w:rsidRDefault="00B70A61" w:rsidP="00B70A61">
            <w:pPr>
              <w:spacing w:before="0" w:after="0"/>
              <w:ind w:right="90" w:firstLine="0"/>
              <w:jc w:val="center"/>
            </w:pPr>
            <w:r w:rsidRPr="00CB471E">
              <w:t>&gt;22,5</w:t>
            </w:r>
          </w:p>
        </w:tc>
      </w:tr>
    </w:tbl>
    <w:p w:rsidR="00D75DD0" w:rsidRPr="00CB471E" w:rsidRDefault="00D75DD0" w:rsidP="00CC5640">
      <w:pPr>
        <w:spacing w:before="0" w:after="0"/>
        <w:ind w:right="90" w:firstLine="426"/>
      </w:pPr>
      <w:r w:rsidRPr="00CB471E">
        <w:t>Các đặc trưng cơ lý chủ yếu của lớp tại bảng 5.6</w:t>
      </w:r>
    </w:p>
    <w:p w:rsidR="00D75DD0" w:rsidRPr="00CB471E" w:rsidRDefault="00D75DD0" w:rsidP="00CC5640">
      <w:pPr>
        <w:pStyle w:val="StyleBodyTextNotBoldAutoJustifiedFirstline127cm"/>
        <w:spacing w:before="0" w:after="0" w:line="312" w:lineRule="auto"/>
        <w:ind w:firstLine="567"/>
        <w:jc w:val="center"/>
        <w:rPr>
          <w:lang w:val="nl-NL"/>
        </w:rPr>
      </w:pPr>
      <w:r w:rsidRPr="00CB471E">
        <w:rPr>
          <w:lang w:val="nl-NL"/>
        </w:rPr>
        <w:t>Bảng 5.6: Bảng chỉ tiêu cơ lý đặc trưng của lớp đất số 3</w:t>
      </w:r>
    </w:p>
    <w:tbl>
      <w:tblPr>
        <w:tblW w:w="8120" w:type="dxa"/>
        <w:jc w:val="center"/>
        <w:tblLook w:val="04A0" w:firstRow="1" w:lastRow="0" w:firstColumn="1" w:lastColumn="0" w:noHBand="0" w:noVBand="1"/>
      </w:tblPr>
      <w:tblGrid>
        <w:gridCol w:w="2260"/>
        <w:gridCol w:w="1020"/>
        <w:gridCol w:w="1560"/>
        <w:gridCol w:w="1560"/>
        <w:gridCol w:w="1720"/>
      </w:tblGrid>
      <w:tr w:rsidR="00CE6A8C" w:rsidRPr="00CB471E" w:rsidTr="00CE6A8C">
        <w:trPr>
          <w:trHeight w:val="555"/>
          <w:tblHeader/>
          <w:jc w:val="center"/>
        </w:trPr>
        <w:tc>
          <w:tcPr>
            <w:tcW w:w="3280" w:type="dxa"/>
            <w:gridSpan w:val="2"/>
            <w:tcBorders>
              <w:top w:val="single" w:sz="4" w:space="0" w:color="auto"/>
              <w:left w:val="single" w:sz="4" w:space="0" w:color="auto"/>
              <w:bottom w:val="single" w:sz="4" w:space="0" w:color="auto"/>
              <w:right w:val="single" w:sz="4" w:space="0" w:color="000000"/>
            </w:tcBorders>
            <w:shd w:val="clear" w:color="000000" w:fill="FFFFBD"/>
            <w:noWrap/>
            <w:vAlign w:val="center"/>
            <w:hideMark/>
          </w:tcPr>
          <w:p w:rsidR="00CE6A8C" w:rsidRPr="00CB471E" w:rsidRDefault="00CE6A8C" w:rsidP="00CC5640">
            <w:pPr>
              <w:widowControl/>
              <w:spacing w:before="0" w:after="0"/>
              <w:ind w:firstLine="0"/>
              <w:jc w:val="center"/>
              <w:rPr>
                <w:b/>
                <w:bCs/>
                <w:sz w:val="24"/>
                <w:szCs w:val="24"/>
              </w:rPr>
            </w:pPr>
            <w:r w:rsidRPr="00CB471E">
              <w:rPr>
                <w:b/>
                <w:bCs/>
                <w:sz w:val="24"/>
                <w:szCs w:val="24"/>
              </w:rPr>
              <w:t>Tính chất cơ lý</w:t>
            </w:r>
          </w:p>
        </w:tc>
        <w:tc>
          <w:tcPr>
            <w:tcW w:w="1560" w:type="dxa"/>
            <w:tcBorders>
              <w:top w:val="single" w:sz="4" w:space="0" w:color="auto"/>
              <w:left w:val="nil"/>
              <w:bottom w:val="single" w:sz="4" w:space="0" w:color="auto"/>
              <w:right w:val="single" w:sz="4" w:space="0" w:color="auto"/>
            </w:tcBorders>
            <w:shd w:val="clear" w:color="000000" w:fill="FFFFBD"/>
            <w:vAlign w:val="center"/>
            <w:hideMark/>
          </w:tcPr>
          <w:p w:rsidR="00CE6A8C" w:rsidRPr="00CB471E" w:rsidRDefault="00CE6A8C" w:rsidP="00CC5640">
            <w:pPr>
              <w:widowControl/>
              <w:spacing w:before="0" w:after="0"/>
              <w:ind w:firstLine="0"/>
              <w:jc w:val="center"/>
              <w:rPr>
                <w:b/>
                <w:bCs/>
                <w:sz w:val="24"/>
                <w:szCs w:val="24"/>
              </w:rPr>
            </w:pPr>
            <w:r w:rsidRPr="00CB471E">
              <w:rPr>
                <w:b/>
                <w:bCs/>
                <w:sz w:val="24"/>
                <w:szCs w:val="24"/>
              </w:rPr>
              <w:t>Ký hiệu</w:t>
            </w:r>
          </w:p>
        </w:tc>
        <w:tc>
          <w:tcPr>
            <w:tcW w:w="1560" w:type="dxa"/>
            <w:tcBorders>
              <w:top w:val="single" w:sz="4" w:space="0" w:color="auto"/>
              <w:left w:val="nil"/>
              <w:bottom w:val="single" w:sz="4" w:space="0" w:color="auto"/>
              <w:right w:val="single" w:sz="4" w:space="0" w:color="auto"/>
            </w:tcBorders>
            <w:shd w:val="clear" w:color="000000" w:fill="FFFFBD"/>
            <w:vAlign w:val="center"/>
            <w:hideMark/>
          </w:tcPr>
          <w:p w:rsidR="00CE6A8C" w:rsidRPr="00CB471E" w:rsidRDefault="00CE6A8C" w:rsidP="00CC5640">
            <w:pPr>
              <w:widowControl/>
              <w:spacing w:before="0" w:after="0"/>
              <w:ind w:firstLine="0"/>
              <w:jc w:val="center"/>
              <w:rPr>
                <w:b/>
                <w:bCs/>
                <w:sz w:val="24"/>
                <w:szCs w:val="24"/>
              </w:rPr>
            </w:pPr>
            <w:r w:rsidRPr="00CB471E">
              <w:rPr>
                <w:b/>
                <w:bCs/>
                <w:sz w:val="24"/>
                <w:szCs w:val="24"/>
              </w:rPr>
              <w:t>Đơn vị tính</w:t>
            </w:r>
          </w:p>
        </w:tc>
        <w:tc>
          <w:tcPr>
            <w:tcW w:w="1720" w:type="dxa"/>
            <w:tcBorders>
              <w:top w:val="single" w:sz="4" w:space="0" w:color="auto"/>
              <w:left w:val="nil"/>
              <w:bottom w:val="single" w:sz="4" w:space="0" w:color="auto"/>
              <w:right w:val="single" w:sz="4" w:space="0" w:color="auto"/>
            </w:tcBorders>
            <w:shd w:val="clear" w:color="000000" w:fill="FFFFBD"/>
            <w:vAlign w:val="center"/>
            <w:hideMark/>
          </w:tcPr>
          <w:p w:rsidR="00CE6A8C" w:rsidRPr="00CB471E" w:rsidRDefault="00CE6A8C" w:rsidP="00CC5640">
            <w:pPr>
              <w:widowControl/>
              <w:spacing w:before="0" w:after="0"/>
              <w:ind w:firstLine="0"/>
              <w:jc w:val="center"/>
              <w:rPr>
                <w:b/>
                <w:bCs/>
                <w:sz w:val="24"/>
                <w:szCs w:val="24"/>
              </w:rPr>
            </w:pPr>
            <w:r w:rsidRPr="00CB471E">
              <w:rPr>
                <w:b/>
                <w:bCs/>
                <w:sz w:val="24"/>
                <w:szCs w:val="24"/>
              </w:rPr>
              <w:t>Lớp 3</w:t>
            </w:r>
          </w:p>
        </w:tc>
      </w:tr>
      <w:tr w:rsidR="00CE6A8C" w:rsidRPr="00CB471E" w:rsidTr="00CE6A8C">
        <w:trPr>
          <w:trHeight w:val="420"/>
          <w:jc w:val="center"/>
        </w:trPr>
        <w:tc>
          <w:tcPr>
            <w:tcW w:w="2260" w:type="dxa"/>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CE6A8C" w:rsidRPr="00CB471E" w:rsidRDefault="00CE6A8C" w:rsidP="00CC5640">
            <w:pPr>
              <w:widowControl/>
              <w:spacing w:before="0" w:after="0"/>
              <w:ind w:firstLine="0"/>
              <w:jc w:val="center"/>
              <w:rPr>
                <w:sz w:val="24"/>
                <w:szCs w:val="24"/>
              </w:rPr>
            </w:pPr>
            <w:r w:rsidRPr="00CB471E">
              <w:rPr>
                <w:sz w:val="24"/>
                <w:szCs w:val="24"/>
              </w:rPr>
              <w:t>Cỡ hạt</w:t>
            </w:r>
          </w:p>
        </w:tc>
        <w:tc>
          <w:tcPr>
            <w:tcW w:w="1020" w:type="dxa"/>
            <w:tcBorders>
              <w:top w:val="nil"/>
              <w:left w:val="nil"/>
              <w:bottom w:val="single" w:sz="4" w:space="0" w:color="auto"/>
              <w:right w:val="single" w:sz="4" w:space="0" w:color="auto"/>
            </w:tcBorders>
            <w:shd w:val="clear" w:color="auto" w:fill="auto"/>
            <w:noWrap/>
            <w:vAlign w:val="center"/>
            <w:hideMark/>
          </w:tcPr>
          <w:p w:rsidR="00CE6A8C" w:rsidRPr="00CB471E" w:rsidRDefault="00CE6A8C" w:rsidP="00CC5640">
            <w:pPr>
              <w:widowControl/>
              <w:spacing w:before="0" w:after="0"/>
              <w:ind w:firstLine="0"/>
              <w:jc w:val="center"/>
              <w:rPr>
                <w:sz w:val="24"/>
                <w:szCs w:val="24"/>
              </w:rPr>
            </w:pPr>
            <w:r w:rsidRPr="00CB471E">
              <w:rPr>
                <w:sz w:val="24"/>
                <w:szCs w:val="24"/>
              </w:rPr>
              <w:t>Hạt sạn</w:t>
            </w:r>
          </w:p>
        </w:tc>
        <w:tc>
          <w:tcPr>
            <w:tcW w:w="156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CE6A8C" w:rsidRPr="00CB471E" w:rsidRDefault="00CE6A8C" w:rsidP="00CC5640">
            <w:pPr>
              <w:widowControl/>
              <w:spacing w:before="0" w:after="0"/>
              <w:ind w:firstLine="0"/>
              <w:jc w:val="center"/>
              <w:rPr>
                <w:sz w:val="24"/>
                <w:szCs w:val="24"/>
              </w:rPr>
            </w:pPr>
            <w:r w:rsidRPr="00CB471E">
              <w:rPr>
                <w:sz w:val="24"/>
                <w:szCs w:val="24"/>
              </w:rPr>
              <w:t>P</w:t>
            </w:r>
          </w:p>
        </w:tc>
        <w:tc>
          <w:tcPr>
            <w:tcW w:w="1560" w:type="dxa"/>
            <w:tcBorders>
              <w:top w:val="nil"/>
              <w:left w:val="nil"/>
              <w:bottom w:val="single" w:sz="4" w:space="0" w:color="auto"/>
              <w:right w:val="single" w:sz="4" w:space="0" w:color="auto"/>
            </w:tcBorders>
            <w:shd w:val="clear" w:color="auto" w:fill="auto"/>
            <w:noWrap/>
            <w:vAlign w:val="center"/>
            <w:hideMark/>
          </w:tcPr>
          <w:p w:rsidR="00CE6A8C" w:rsidRPr="00CB471E" w:rsidRDefault="00CE6A8C" w:rsidP="00CC5640">
            <w:pPr>
              <w:widowControl/>
              <w:spacing w:before="0" w:after="0"/>
              <w:ind w:firstLine="0"/>
              <w:jc w:val="center"/>
              <w:rPr>
                <w:sz w:val="24"/>
                <w:szCs w:val="24"/>
              </w:rPr>
            </w:pPr>
            <w:r w:rsidRPr="00CB471E">
              <w:rPr>
                <w:sz w:val="24"/>
                <w:szCs w:val="24"/>
              </w:rPr>
              <w:t>%</w:t>
            </w:r>
          </w:p>
        </w:tc>
        <w:tc>
          <w:tcPr>
            <w:tcW w:w="1720" w:type="dxa"/>
            <w:tcBorders>
              <w:top w:val="nil"/>
              <w:left w:val="nil"/>
              <w:bottom w:val="single" w:sz="4" w:space="0" w:color="auto"/>
              <w:right w:val="single" w:sz="4" w:space="0" w:color="auto"/>
            </w:tcBorders>
            <w:shd w:val="clear" w:color="auto" w:fill="auto"/>
            <w:noWrap/>
            <w:vAlign w:val="center"/>
            <w:hideMark/>
          </w:tcPr>
          <w:p w:rsidR="00CE6A8C" w:rsidRPr="00CB471E" w:rsidRDefault="00CE6A8C" w:rsidP="00CC5640">
            <w:pPr>
              <w:widowControl/>
              <w:spacing w:before="0" w:after="0"/>
              <w:ind w:firstLine="0"/>
              <w:jc w:val="center"/>
              <w:rPr>
                <w:sz w:val="24"/>
                <w:szCs w:val="24"/>
              </w:rPr>
            </w:pPr>
            <w:r w:rsidRPr="00CB471E">
              <w:rPr>
                <w:sz w:val="24"/>
                <w:szCs w:val="24"/>
              </w:rPr>
              <w:t>0.0</w:t>
            </w:r>
          </w:p>
        </w:tc>
      </w:tr>
      <w:tr w:rsidR="00CE6A8C" w:rsidRPr="00CB471E" w:rsidTr="00CE6A8C">
        <w:trPr>
          <w:trHeight w:val="420"/>
          <w:jc w:val="center"/>
        </w:trPr>
        <w:tc>
          <w:tcPr>
            <w:tcW w:w="2260" w:type="dxa"/>
            <w:vMerge/>
            <w:tcBorders>
              <w:top w:val="single" w:sz="4" w:space="0" w:color="auto"/>
              <w:left w:val="single" w:sz="4" w:space="0" w:color="auto"/>
              <w:bottom w:val="single" w:sz="4" w:space="0" w:color="000000"/>
              <w:right w:val="single" w:sz="4" w:space="0" w:color="000000"/>
            </w:tcBorders>
            <w:vAlign w:val="center"/>
            <w:hideMark/>
          </w:tcPr>
          <w:p w:rsidR="00CE6A8C" w:rsidRPr="00CB471E" w:rsidRDefault="00CE6A8C" w:rsidP="00CC5640">
            <w:pPr>
              <w:widowControl/>
              <w:spacing w:before="0" w:after="0"/>
              <w:ind w:firstLine="0"/>
              <w:jc w:val="left"/>
              <w:rPr>
                <w:sz w:val="24"/>
                <w:szCs w:val="24"/>
              </w:rPr>
            </w:pPr>
          </w:p>
        </w:tc>
        <w:tc>
          <w:tcPr>
            <w:tcW w:w="1020" w:type="dxa"/>
            <w:tcBorders>
              <w:top w:val="nil"/>
              <w:left w:val="nil"/>
              <w:bottom w:val="single" w:sz="4" w:space="0" w:color="auto"/>
              <w:right w:val="single" w:sz="4" w:space="0" w:color="auto"/>
            </w:tcBorders>
            <w:shd w:val="clear" w:color="auto" w:fill="auto"/>
            <w:noWrap/>
            <w:vAlign w:val="center"/>
            <w:hideMark/>
          </w:tcPr>
          <w:p w:rsidR="00CE6A8C" w:rsidRPr="00CB471E" w:rsidRDefault="00CE6A8C" w:rsidP="00CC5640">
            <w:pPr>
              <w:widowControl/>
              <w:spacing w:before="0" w:after="0"/>
              <w:ind w:firstLine="0"/>
              <w:jc w:val="center"/>
              <w:rPr>
                <w:sz w:val="24"/>
                <w:szCs w:val="24"/>
              </w:rPr>
            </w:pPr>
            <w:r w:rsidRPr="00CB471E">
              <w:rPr>
                <w:sz w:val="24"/>
                <w:szCs w:val="24"/>
              </w:rPr>
              <w:t>Hạt cát</w:t>
            </w:r>
          </w:p>
        </w:tc>
        <w:tc>
          <w:tcPr>
            <w:tcW w:w="1560" w:type="dxa"/>
            <w:vMerge/>
            <w:tcBorders>
              <w:top w:val="nil"/>
              <w:left w:val="single" w:sz="4" w:space="0" w:color="auto"/>
              <w:bottom w:val="single" w:sz="4" w:space="0" w:color="000000"/>
              <w:right w:val="single" w:sz="4" w:space="0" w:color="auto"/>
            </w:tcBorders>
            <w:vAlign w:val="center"/>
            <w:hideMark/>
          </w:tcPr>
          <w:p w:rsidR="00CE6A8C" w:rsidRPr="00CB471E" w:rsidRDefault="00CE6A8C" w:rsidP="00CC5640">
            <w:pPr>
              <w:widowControl/>
              <w:spacing w:before="0" w:after="0"/>
              <w:ind w:firstLine="0"/>
              <w:jc w:val="left"/>
              <w:rPr>
                <w:sz w:val="24"/>
                <w:szCs w:val="24"/>
              </w:rPr>
            </w:pPr>
          </w:p>
        </w:tc>
        <w:tc>
          <w:tcPr>
            <w:tcW w:w="1560" w:type="dxa"/>
            <w:tcBorders>
              <w:top w:val="nil"/>
              <w:left w:val="nil"/>
              <w:bottom w:val="single" w:sz="4" w:space="0" w:color="auto"/>
              <w:right w:val="single" w:sz="4" w:space="0" w:color="auto"/>
            </w:tcBorders>
            <w:shd w:val="clear" w:color="auto" w:fill="auto"/>
            <w:noWrap/>
            <w:vAlign w:val="center"/>
            <w:hideMark/>
          </w:tcPr>
          <w:p w:rsidR="00CE6A8C" w:rsidRPr="00CB471E" w:rsidRDefault="00CE6A8C" w:rsidP="00CC5640">
            <w:pPr>
              <w:widowControl/>
              <w:spacing w:before="0" w:after="0"/>
              <w:ind w:firstLine="0"/>
              <w:jc w:val="center"/>
              <w:rPr>
                <w:sz w:val="24"/>
                <w:szCs w:val="24"/>
              </w:rPr>
            </w:pPr>
            <w:r w:rsidRPr="00CB471E">
              <w:rPr>
                <w:sz w:val="24"/>
                <w:szCs w:val="24"/>
              </w:rPr>
              <w:t>%</w:t>
            </w:r>
          </w:p>
        </w:tc>
        <w:tc>
          <w:tcPr>
            <w:tcW w:w="1720" w:type="dxa"/>
            <w:tcBorders>
              <w:top w:val="nil"/>
              <w:left w:val="nil"/>
              <w:bottom w:val="single" w:sz="4" w:space="0" w:color="auto"/>
              <w:right w:val="single" w:sz="4" w:space="0" w:color="auto"/>
            </w:tcBorders>
            <w:shd w:val="clear" w:color="auto" w:fill="auto"/>
            <w:noWrap/>
            <w:vAlign w:val="center"/>
            <w:hideMark/>
          </w:tcPr>
          <w:p w:rsidR="00CE6A8C" w:rsidRPr="00CB471E" w:rsidRDefault="00CE6A8C" w:rsidP="00CC5640">
            <w:pPr>
              <w:widowControl/>
              <w:spacing w:before="0" w:after="0"/>
              <w:ind w:firstLine="0"/>
              <w:jc w:val="center"/>
              <w:rPr>
                <w:sz w:val="24"/>
                <w:szCs w:val="24"/>
              </w:rPr>
            </w:pPr>
            <w:r w:rsidRPr="00CB471E">
              <w:rPr>
                <w:sz w:val="24"/>
                <w:szCs w:val="24"/>
              </w:rPr>
              <w:t>52.6</w:t>
            </w:r>
          </w:p>
        </w:tc>
      </w:tr>
      <w:tr w:rsidR="00CE6A8C" w:rsidRPr="00CB471E" w:rsidTr="00CE6A8C">
        <w:trPr>
          <w:trHeight w:val="420"/>
          <w:jc w:val="center"/>
        </w:trPr>
        <w:tc>
          <w:tcPr>
            <w:tcW w:w="2260" w:type="dxa"/>
            <w:vMerge/>
            <w:tcBorders>
              <w:top w:val="single" w:sz="4" w:space="0" w:color="auto"/>
              <w:left w:val="single" w:sz="4" w:space="0" w:color="auto"/>
              <w:bottom w:val="single" w:sz="4" w:space="0" w:color="000000"/>
              <w:right w:val="single" w:sz="4" w:space="0" w:color="000000"/>
            </w:tcBorders>
            <w:vAlign w:val="center"/>
            <w:hideMark/>
          </w:tcPr>
          <w:p w:rsidR="00CE6A8C" w:rsidRPr="00CB471E" w:rsidRDefault="00CE6A8C" w:rsidP="00CC5640">
            <w:pPr>
              <w:widowControl/>
              <w:spacing w:before="0" w:after="0"/>
              <w:ind w:firstLine="0"/>
              <w:jc w:val="left"/>
              <w:rPr>
                <w:sz w:val="24"/>
                <w:szCs w:val="24"/>
              </w:rPr>
            </w:pPr>
          </w:p>
        </w:tc>
        <w:tc>
          <w:tcPr>
            <w:tcW w:w="1020" w:type="dxa"/>
            <w:tcBorders>
              <w:top w:val="nil"/>
              <w:left w:val="nil"/>
              <w:bottom w:val="single" w:sz="4" w:space="0" w:color="auto"/>
              <w:right w:val="single" w:sz="4" w:space="0" w:color="auto"/>
            </w:tcBorders>
            <w:shd w:val="clear" w:color="auto" w:fill="auto"/>
            <w:noWrap/>
            <w:vAlign w:val="center"/>
            <w:hideMark/>
          </w:tcPr>
          <w:p w:rsidR="00CE6A8C" w:rsidRPr="00CB471E" w:rsidRDefault="00CE6A8C" w:rsidP="00CC5640">
            <w:pPr>
              <w:widowControl/>
              <w:spacing w:before="0" w:after="0"/>
              <w:ind w:firstLine="0"/>
              <w:jc w:val="center"/>
              <w:rPr>
                <w:sz w:val="24"/>
                <w:szCs w:val="24"/>
              </w:rPr>
            </w:pPr>
            <w:r w:rsidRPr="00CB471E">
              <w:rPr>
                <w:sz w:val="24"/>
                <w:szCs w:val="24"/>
              </w:rPr>
              <w:t>Hạt bụi</w:t>
            </w:r>
          </w:p>
        </w:tc>
        <w:tc>
          <w:tcPr>
            <w:tcW w:w="1560" w:type="dxa"/>
            <w:vMerge/>
            <w:tcBorders>
              <w:top w:val="nil"/>
              <w:left w:val="single" w:sz="4" w:space="0" w:color="auto"/>
              <w:bottom w:val="single" w:sz="4" w:space="0" w:color="000000"/>
              <w:right w:val="single" w:sz="4" w:space="0" w:color="auto"/>
            </w:tcBorders>
            <w:vAlign w:val="center"/>
            <w:hideMark/>
          </w:tcPr>
          <w:p w:rsidR="00CE6A8C" w:rsidRPr="00CB471E" w:rsidRDefault="00CE6A8C" w:rsidP="00CC5640">
            <w:pPr>
              <w:widowControl/>
              <w:spacing w:before="0" w:after="0"/>
              <w:ind w:firstLine="0"/>
              <w:jc w:val="left"/>
              <w:rPr>
                <w:sz w:val="24"/>
                <w:szCs w:val="24"/>
              </w:rPr>
            </w:pPr>
          </w:p>
        </w:tc>
        <w:tc>
          <w:tcPr>
            <w:tcW w:w="1560" w:type="dxa"/>
            <w:tcBorders>
              <w:top w:val="nil"/>
              <w:left w:val="nil"/>
              <w:bottom w:val="single" w:sz="4" w:space="0" w:color="auto"/>
              <w:right w:val="single" w:sz="4" w:space="0" w:color="auto"/>
            </w:tcBorders>
            <w:shd w:val="clear" w:color="auto" w:fill="auto"/>
            <w:noWrap/>
            <w:vAlign w:val="center"/>
            <w:hideMark/>
          </w:tcPr>
          <w:p w:rsidR="00CE6A8C" w:rsidRPr="00CB471E" w:rsidRDefault="00CE6A8C" w:rsidP="00CC5640">
            <w:pPr>
              <w:widowControl/>
              <w:spacing w:before="0" w:after="0"/>
              <w:ind w:firstLine="0"/>
              <w:jc w:val="center"/>
              <w:rPr>
                <w:sz w:val="24"/>
                <w:szCs w:val="24"/>
              </w:rPr>
            </w:pPr>
            <w:r w:rsidRPr="00CB471E">
              <w:rPr>
                <w:sz w:val="24"/>
                <w:szCs w:val="24"/>
              </w:rPr>
              <w:t>%</w:t>
            </w:r>
          </w:p>
        </w:tc>
        <w:tc>
          <w:tcPr>
            <w:tcW w:w="1720" w:type="dxa"/>
            <w:tcBorders>
              <w:top w:val="nil"/>
              <w:left w:val="nil"/>
              <w:bottom w:val="single" w:sz="4" w:space="0" w:color="auto"/>
              <w:right w:val="single" w:sz="4" w:space="0" w:color="auto"/>
            </w:tcBorders>
            <w:shd w:val="clear" w:color="auto" w:fill="auto"/>
            <w:noWrap/>
            <w:vAlign w:val="center"/>
            <w:hideMark/>
          </w:tcPr>
          <w:p w:rsidR="00CE6A8C" w:rsidRPr="00CB471E" w:rsidRDefault="00CE6A8C" w:rsidP="00CC5640">
            <w:pPr>
              <w:widowControl/>
              <w:spacing w:before="0" w:after="0"/>
              <w:ind w:firstLine="0"/>
              <w:jc w:val="center"/>
              <w:rPr>
                <w:sz w:val="24"/>
                <w:szCs w:val="24"/>
              </w:rPr>
            </w:pPr>
            <w:r w:rsidRPr="00CB471E">
              <w:rPr>
                <w:sz w:val="24"/>
                <w:szCs w:val="24"/>
              </w:rPr>
              <w:t>28.2</w:t>
            </w:r>
          </w:p>
        </w:tc>
      </w:tr>
      <w:tr w:rsidR="00CE6A8C" w:rsidRPr="00CB471E" w:rsidTr="00CE6A8C">
        <w:trPr>
          <w:trHeight w:val="420"/>
          <w:jc w:val="center"/>
        </w:trPr>
        <w:tc>
          <w:tcPr>
            <w:tcW w:w="2260" w:type="dxa"/>
            <w:vMerge/>
            <w:tcBorders>
              <w:top w:val="single" w:sz="4" w:space="0" w:color="auto"/>
              <w:left w:val="single" w:sz="4" w:space="0" w:color="auto"/>
              <w:bottom w:val="single" w:sz="4" w:space="0" w:color="000000"/>
              <w:right w:val="single" w:sz="4" w:space="0" w:color="000000"/>
            </w:tcBorders>
            <w:vAlign w:val="center"/>
            <w:hideMark/>
          </w:tcPr>
          <w:p w:rsidR="00CE6A8C" w:rsidRPr="00CB471E" w:rsidRDefault="00CE6A8C" w:rsidP="00CC5640">
            <w:pPr>
              <w:widowControl/>
              <w:spacing w:before="0" w:after="0"/>
              <w:ind w:firstLine="0"/>
              <w:jc w:val="left"/>
              <w:rPr>
                <w:sz w:val="24"/>
                <w:szCs w:val="24"/>
              </w:rPr>
            </w:pPr>
          </w:p>
        </w:tc>
        <w:tc>
          <w:tcPr>
            <w:tcW w:w="1020" w:type="dxa"/>
            <w:tcBorders>
              <w:top w:val="nil"/>
              <w:left w:val="nil"/>
              <w:bottom w:val="single" w:sz="4" w:space="0" w:color="auto"/>
              <w:right w:val="single" w:sz="4" w:space="0" w:color="auto"/>
            </w:tcBorders>
            <w:shd w:val="clear" w:color="auto" w:fill="auto"/>
            <w:noWrap/>
            <w:vAlign w:val="center"/>
            <w:hideMark/>
          </w:tcPr>
          <w:p w:rsidR="00CE6A8C" w:rsidRPr="00CB471E" w:rsidRDefault="00CE6A8C" w:rsidP="00CC5640">
            <w:pPr>
              <w:widowControl/>
              <w:spacing w:before="0" w:after="0"/>
              <w:ind w:firstLine="0"/>
              <w:jc w:val="center"/>
              <w:rPr>
                <w:sz w:val="24"/>
                <w:szCs w:val="24"/>
              </w:rPr>
            </w:pPr>
            <w:r w:rsidRPr="00CB471E">
              <w:rPr>
                <w:sz w:val="24"/>
                <w:szCs w:val="24"/>
              </w:rPr>
              <w:t>Hạt sét</w:t>
            </w:r>
          </w:p>
        </w:tc>
        <w:tc>
          <w:tcPr>
            <w:tcW w:w="1560" w:type="dxa"/>
            <w:vMerge/>
            <w:tcBorders>
              <w:top w:val="nil"/>
              <w:left w:val="single" w:sz="4" w:space="0" w:color="auto"/>
              <w:bottom w:val="single" w:sz="4" w:space="0" w:color="000000"/>
              <w:right w:val="single" w:sz="4" w:space="0" w:color="auto"/>
            </w:tcBorders>
            <w:vAlign w:val="center"/>
            <w:hideMark/>
          </w:tcPr>
          <w:p w:rsidR="00CE6A8C" w:rsidRPr="00CB471E" w:rsidRDefault="00CE6A8C" w:rsidP="00CC5640">
            <w:pPr>
              <w:widowControl/>
              <w:spacing w:before="0" w:after="0"/>
              <w:ind w:firstLine="0"/>
              <w:jc w:val="left"/>
              <w:rPr>
                <w:sz w:val="24"/>
                <w:szCs w:val="24"/>
              </w:rPr>
            </w:pPr>
          </w:p>
        </w:tc>
        <w:tc>
          <w:tcPr>
            <w:tcW w:w="1560" w:type="dxa"/>
            <w:tcBorders>
              <w:top w:val="nil"/>
              <w:left w:val="nil"/>
              <w:bottom w:val="nil"/>
              <w:right w:val="single" w:sz="4" w:space="0" w:color="auto"/>
            </w:tcBorders>
            <w:shd w:val="clear" w:color="auto" w:fill="auto"/>
            <w:noWrap/>
            <w:vAlign w:val="center"/>
            <w:hideMark/>
          </w:tcPr>
          <w:p w:rsidR="00CE6A8C" w:rsidRPr="00CB471E" w:rsidRDefault="00CE6A8C" w:rsidP="00CC5640">
            <w:pPr>
              <w:widowControl/>
              <w:spacing w:before="0" w:after="0"/>
              <w:ind w:firstLine="0"/>
              <w:jc w:val="center"/>
              <w:rPr>
                <w:sz w:val="24"/>
                <w:szCs w:val="24"/>
              </w:rPr>
            </w:pPr>
            <w:r w:rsidRPr="00CB471E">
              <w:rPr>
                <w:sz w:val="24"/>
                <w:szCs w:val="24"/>
              </w:rPr>
              <w:t>%</w:t>
            </w:r>
          </w:p>
        </w:tc>
        <w:tc>
          <w:tcPr>
            <w:tcW w:w="1720" w:type="dxa"/>
            <w:tcBorders>
              <w:top w:val="nil"/>
              <w:left w:val="nil"/>
              <w:bottom w:val="single" w:sz="4" w:space="0" w:color="auto"/>
              <w:right w:val="single" w:sz="4" w:space="0" w:color="auto"/>
            </w:tcBorders>
            <w:shd w:val="clear" w:color="auto" w:fill="auto"/>
            <w:noWrap/>
            <w:vAlign w:val="center"/>
            <w:hideMark/>
          </w:tcPr>
          <w:p w:rsidR="00CE6A8C" w:rsidRPr="00CB471E" w:rsidRDefault="00CE6A8C" w:rsidP="00CC5640">
            <w:pPr>
              <w:widowControl/>
              <w:spacing w:before="0" w:after="0"/>
              <w:ind w:firstLine="0"/>
              <w:jc w:val="center"/>
              <w:rPr>
                <w:sz w:val="24"/>
                <w:szCs w:val="24"/>
              </w:rPr>
            </w:pPr>
            <w:r w:rsidRPr="00CB471E">
              <w:rPr>
                <w:sz w:val="24"/>
                <w:szCs w:val="24"/>
              </w:rPr>
              <w:t>19.2</w:t>
            </w:r>
          </w:p>
        </w:tc>
      </w:tr>
      <w:tr w:rsidR="00CE6A8C" w:rsidRPr="00CB471E" w:rsidTr="00CE6A8C">
        <w:trPr>
          <w:trHeight w:val="420"/>
          <w:jc w:val="center"/>
        </w:trPr>
        <w:tc>
          <w:tcPr>
            <w:tcW w:w="328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E6A8C" w:rsidRPr="00CB471E" w:rsidRDefault="00CE6A8C" w:rsidP="00CC5640">
            <w:pPr>
              <w:widowControl/>
              <w:spacing w:before="0" w:after="0"/>
              <w:ind w:firstLine="0"/>
              <w:jc w:val="left"/>
              <w:rPr>
                <w:sz w:val="24"/>
                <w:szCs w:val="24"/>
              </w:rPr>
            </w:pPr>
            <w:r w:rsidRPr="00CB471E">
              <w:rPr>
                <w:sz w:val="24"/>
                <w:szCs w:val="24"/>
              </w:rPr>
              <w:t>Độ ẩm tự nhiên</w:t>
            </w:r>
          </w:p>
        </w:tc>
        <w:tc>
          <w:tcPr>
            <w:tcW w:w="1560" w:type="dxa"/>
            <w:tcBorders>
              <w:top w:val="nil"/>
              <w:left w:val="nil"/>
              <w:bottom w:val="single" w:sz="4" w:space="0" w:color="auto"/>
              <w:right w:val="single" w:sz="4" w:space="0" w:color="auto"/>
            </w:tcBorders>
            <w:shd w:val="clear" w:color="auto" w:fill="auto"/>
            <w:noWrap/>
            <w:vAlign w:val="center"/>
            <w:hideMark/>
          </w:tcPr>
          <w:p w:rsidR="00CE6A8C" w:rsidRPr="00CB471E" w:rsidRDefault="00CE6A8C" w:rsidP="00CC5640">
            <w:pPr>
              <w:widowControl/>
              <w:spacing w:before="0" w:after="0"/>
              <w:ind w:firstLine="0"/>
              <w:jc w:val="center"/>
              <w:rPr>
                <w:sz w:val="24"/>
                <w:szCs w:val="24"/>
              </w:rPr>
            </w:pPr>
            <w:r w:rsidRPr="00CB471E">
              <w:rPr>
                <w:sz w:val="24"/>
                <w:szCs w:val="24"/>
              </w:rPr>
              <w:t>W</w:t>
            </w: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rsidR="00CE6A8C" w:rsidRPr="00CB471E" w:rsidRDefault="00CE6A8C" w:rsidP="00CC5640">
            <w:pPr>
              <w:widowControl/>
              <w:spacing w:before="0" w:after="0"/>
              <w:ind w:firstLine="0"/>
              <w:jc w:val="center"/>
              <w:rPr>
                <w:sz w:val="24"/>
                <w:szCs w:val="24"/>
              </w:rPr>
            </w:pPr>
            <w:r w:rsidRPr="00CB471E">
              <w:rPr>
                <w:sz w:val="24"/>
                <w:szCs w:val="24"/>
              </w:rPr>
              <w:t>%</w:t>
            </w:r>
          </w:p>
        </w:tc>
        <w:tc>
          <w:tcPr>
            <w:tcW w:w="1720" w:type="dxa"/>
            <w:tcBorders>
              <w:top w:val="nil"/>
              <w:left w:val="nil"/>
              <w:bottom w:val="single" w:sz="4" w:space="0" w:color="auto"/>
              <w:right w:val="single" w:sz="4" w:space="0" w:color="auto"/>
            </w:tcBorders>
            <w:shd w:val="clear" w:color="auto" w:fill="auto"/>
            <w:noWrap/>
            <w:vAlign w:val="center"/>
            <w:hideMark/>
          </w:tcPr>
          <w:p w:rsidR="00CE6A8C" w:rsidRPr="00CB471E" w:rsidRDefault="00CE6A8C" w:rsidP="00CC5640">
            <w:pPr>
              <w:widowControl/>
              <w:spacing w:before="0" w:after="0"/>
              <w:ind w:firstLine="0"/>
              <w:jc w:val="center"/>
              <w:rPr>
                <w:sz w:val="24"/>
                <w:szCs w:val="24"/>
              </w:rPr>
            </w:pPr>
            <w:r w:rsidRPr="00CB471E">
              <w:rPr>
                <w:sz w:val="24"/>
                <w:szCs w:val="24"/>
              </w:rPr>
              <w:t>26.1</w:t>
            </w:r>
          </w:p>
        </w:tc>
      </w:tr>
      <w:tr w:rsidR="00CE6A8C" w:rsidRPr="00CB471E" w:rsidTr="00CE6A8C">
        <w:trPr>
          <w:trHeight w:val="420"/>
          <w:jc w:val="center"/>
        </w:trPr>
        <w:tc>
          <w:tcPr>
            <w:tcW w:w="328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E6A8C" w:rsidRPr="00CB471E" w:rsidRDefault="00CE6A8C" w:rsidP="00CC5640">
            <w:pPr>
              <w:widowControl/>
              <w:spacing w:before="0" w:after="0"/>
              <w:ind w:firstLine="0"/>
              <w:jc w:val="left"/>
              <w:rPr>
                <w:sz w:val="24"/>
                <w:szCs w:val="24"/>
              </w:rPr>
            </w:pPr>
            <w:r w:rsidRPr="00CB471E">
              <w:rPr>
                <w:sz w:val="24"/>
                <w:szCs w:val="24"/>
              </w:rPr>
              <w:t>Dung trọng tự nhiên</w:t>
            </w:r>
          </w:p>
        </w:tc>
        <w:tc>
          <w:tcPr>
            <w:tcW w:w="1560" w:type="dxa"/>
            <w:tcBorders>
              <w:top w:val="nil"/>
              <w:left w:val="nil"/>
              <w:bottom w:val="single" w:sz="4" w:space="0" w:color="auto"/>
              <w:right w:val="single" w:sz="4" w:space="0" w:color="auto"/>
            </w:tcBorders>
            <w:shd w:val="clear" w:color="auto" w:fill="auto"/>
            <w:noWrap/>
            <w:vAlign w:val="center"/>
            <w:hideMark/>
          </w:tcPr>
          <w:p w:rsidR="00CE6A8C" w:rsidRPr="00CB471E" w:rsidRDefault="00CE6A8C" w:rsidP="00CC5640">
            <w:pPr>
              <w:widowControl/>
              <w:spacing w:before="0" w:after="0"/>
              <w:ind w:firstLine="0"/>
              <w:jc w:val="center"/>
              <w:rPr>
                <w:sz w:val="24"/>
                <w:szCs w:val="24"/>
              </w:rPr>
            </w:pPr>
            <w:r w:rsidRPr="00CB471E">
              <w:rPr>
                <w:sz w:val="24"/>
                <w:szCs w:val="24"/>
              </w:rPr>
              <w:t>g</w:t>
            </w:r>
          </w:p>
        </w:tc>
        <w:tc>
          <w:tcPr>
            <w:tcW w:w="1560" w:type="dxa"/>
            <w:tcBorders>
              <w:top w:val="nil"/>
              <w:left w:val="nil"/>
              <w:bottom w:val="single" w:sz="4" w:space="0" w:color="auto"/>
              <w:right w:val="single" w:sz="4" w:space="0" w:color="auto"/>
            </w:tcBorders>
            <w:shd w:val="clear" w:color="auto" w:fill="auto"/>
            <w:noWrap/>
            <w:vAlign w:val="center"/>
            <w:hideMark/>
          </w:tcPr>
          <w:p w:rsidR="00CE6A8C" w:rsidRPr="00CB471E" w:rsidRDefault="00CE6A8C" w:rsidP="00CC5640">
            <w:pPr>
              <w:widowControl/>
              <w:spacing w:before="0" w:after="0"/>
              <w:ind w:firstLine="0"/>
              <w:jc w:val="center"/>
              <w:rPr>
                <w:sz w:val="24"/>
                <w:szCs w:val="24"/>
              </w:rPr>
            </w:pPr>
            <w:r w:rsidRPr="00CB471E">
              <w:rPr>
                <w:sz w:val="24"/>
                <w:szCs w:val="24"/>
              </w:rPr>
              <w:t>g/cm</w:t>
            </w:r>
            <w:r w:rsidRPr="00CB471E">
              <w:rPr>
                <w:sz w:val="24"/>
                <w:szCs w:val="24"/>
                <w:vertAlign w:val="superscript"/>
              </w:rPr>
              <w:t>3</w:t>
            </w:r>
          </w:p>
        </w:tc>
        <w:tc>
          <w:tcPr>
            <w:tcW w:w="1720" w:type="dxa"/>
            <w:tcBorders>
              <w:top w:val="nil"/>
              <w:left w:val="nil"/>
              <w:bottom w:val="single" w:sz="4" w:space="0" w:color="auto"/>
              <w:right w:val="single" w:sz="4" w:space="0" w:color="auto"/>
            </w:tcBorders>
            <w:shd w:val="clear" w:color="auto" w:fill="auto"/>
            <w:noWrap/>
            <w:vAlign w:val="center"/>
            <w:hideMark/>
          </w:tcPr>
          <w:p w:rsidR="00CE6A8C" w:rsidRPr="00CB471E" w:rsidRDefault="00CE6A8C" w:rsidP="00CC5640">
            <w:pPr>
              <w:widowControl/>
              <w:spacing w:before="0" w:after="0"/>
              <w:ind w:firstLine="0"/>
              <w:jc w:val="center"/>
              <w:rPr>
                <w:sz w:val="24"/>
                <w:szCs w:val="24"/>
              </w:rPr>
            </w:pPr>
            <w:r w:rsidRPr="00CB471E">
              <w:rPr>
                <w:sz w:val="24"/>
                <w:szCs w:val="24"/>
              </w:rPr>
              <w:t>1.896</w:t>
            </w:r>
          </w:p>
        </w:tc>
      </w:tr>
      <w:tr w:rsidR="00CE6A8C" w:rsidRPr="00CB471E" w:rsidTr="00CE6A8C">
        <w:trPr>
          <w:trHeight w:val="420"/>
          <w:jc w:val="center"/>
        </w:trPr>
        <w:tc>
          <w:tcPr>
            <w:tcW w:w="328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E6A8C" w:rsidRPr="00CB471E" w:rsidRDefault="00CE6A8C" w:rsidP="00CC5640">
            <w:pPr>
              <w:widowControl/>
              <w:spacing w:before="0" w:after="0"/>
              <w:ind w:firstLine="0"/>
              <w:jc w:val="left"/>
              <w:rPr>
                <w:sz w:val="24"/>
                <w:szCs w:val="24"/>
              </w:rPr>
            </w:pPr>
            <w:r w:rsidRPr="00CB471E">
              <w:rPr>
                <w:sz w:val="24"/>
                <w:szCs w:val="24"/>
              </w:rPr>
              <w:t>Dung trọng khô</w:t>
            </w:r>
          </w:p>
        </w:tc>
        <w:tc>
          <w:tcPr>
            <w:tcW w:w="1560" w:type="dxa"/>
            <w:tcBorders>
              <w:top w:val="nil"/>
              <w:left w:val="nil"/>
              <w:bottom w:val="single" w:sz="4" w:space="0" w:color="auto"/>
              <w:right w:val="single" w:sz="4" w:space="0" w:color="auto"/>
            </w:tcBorders>
            <w:shd w:val="clear" w:color="auto" w:fill="auto"/>
            <w:noWrap/>
            <w:vAlign w:val="center"/>
            <w:hideMark/>
          </w:tcPr>
          <w:p w:rsidR="00CE6A8C" w:rsidRPr="00CB471E" w:rsidRDefault="00CE6A8C" w:rsidP="00CC5640">
            <w:pPr>
              <w:widowControl/>
              <w:spacing w:before="0" w:after="0"/>
              <w:ind w:firstLine="0"/>
              <w:jc w:val="center"/>
              <w:rPr>
                <w:rFonts w:ascii="Symbol" w:hAnsi="Symbol" w:cs="Calibri"/>
                <w:sz w:val="24"/>
                <w:szCs w:val="24"/>
              </w:rPr>
            </w:pPr>
            <w:r w:rsidRPr="00CB471E">
              <w:rPr>
                <w:rFonts w:ascii="Symbol" w:hAnsi="Symbol" w:cs="Calibri"/>
                <w:sz w:val="24"/>
                <w:szCs w:val="24"/>
              </w:rPr>
              <w:t></w:t>
            </w:r>
            <w:r w:rsidRPr="00CB471E">
              <w:rPr>
                <w:sz w:val="24"/>
                <w:szCs w:val="24"/>
              </w:rPr>
              <w:t>k</w:t>
            </w:r>
          </w:p>
        </w:tc>
        <w:tc>
          <w:tcPr>
            <w:tcW w:w="1560" w:type="dxa"/>
            <w:tcBorders>
              <w:top w:val="nil"/>
              <w:left w:val="nil"/>
              <w:bottom w:val="single" w:sz="4" w:space="0" w:color="auto"/>
              <w:right w:val="single" w:sz="4" w:space="0" w:color="auto"/>
            </w:tcBorders>
            <w:shd w:val="clear" w:color="auto" w:fill="auto"/>
            <w:noWrap/>
            <w:vAlign w:val="center"/>
            <w:hideMark/>
          </w:tcPr>
          <w:p w:rsidR="00CE6A8C" w:rsidRPr="00CB471E" w:rsidRDefault="00CE6A8C" w:rsidP="00CC5640">
            <w:pPr>
              <w:widowControl/>
              <w:spacing w:before="0" w:after="0"/>
              <w:ind w:firstLine="0"/>
              <w:jc w:val="center"/>
              <w:rPr>
                <w:sz w:val="24"/>
                <w:szCs w:val="24"/>
              </w:rPr>
            </w:pPr>
            <w:r w:rsidRPr="00CB471E">
              <w:rPr>
                <w:sz w:val="24"/>
                <w:szCs w:val="24"/>
              </w:rPr>
              <w:t>g/cm</w:t>
            </w:r>
            <w:r w:rsidRPr="00CB471E">
              <w:rPr>
                <w:sz w:val="24"/>
                <w:szCs w:val="24"/>
                <w:vertAlign w:val="superscript"/>
              </w:rPr>
              <w:t>3</w:t>
            </w:r>
          </w:p>
        </w:tc>
        <w:tc>
          <w:tcPr>
            <w:tcW w:w="1720" w:type="dxa"/>
            <w:tcBorders>
              <w:top w:val="nil"/>
              <w:left w:val="nil"/>
              <w:bottom w:val="single" w:sz="4" w:space="0" w:color="auto"/>
              <w:right w:val="single" w:sz="4" w:space="0" w:color="auto"/>
            </w:tcBorders>
            <w:shd w:val="clear" w:color="auto" w:fill="auto"/>
            <w:noWrap/>
            <w:vAlign w:val="center"/>
            <w:hideMark/>
          </w:tcPr>
          <w:p w:rsidR="00CE6A8C" w:rsidRPr="00CB471E" w:rsidRDefault="00CE6A8C" w:rsidP="00CC5640">
            <w:pPr>
              <w:widowControl/>
              <w:spacing w:before="0" w:after="0"/>
              <w:ind w:firstLine="0"/>
              <w:jc w:val="center"/>
              <w:rPr>
                <w:sz w:val="24"/>
                <w:szCs w:val="24"/>
              </w:rPr>
            </w:pPr>
            <w:r w:rsidRPr="00CB471E">
              <w:rPr>
                <w:sz w:val="24"/>
                <w:szCs w:val="24"/>
              </w:rPr>
              <w:t>1.505</w:t>
            </w:r>
          </w:p>
        </w:tc>
      </w:tr>
      <w:tr w:rsidR="00CE6A8C" w:rsidRPr="00CB471E" w:rsidTr="00CE6A8C">
        <w:trPr>
          <w:trHeight w:val="420"/>
          <w:jc w:val="center"/>
        </w:trPr>
        <w:tc>
          <w:tcPr>
            <w:tcW w:w="328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E6A8C" w:rsidRPr="00CB471E" w:rsidRDefault="00CE6A8C" w:rsidP="00CC5640">
            <w:pPr>
              <w:widowControl/>
              <w:spacing w:before="0" w:after="0"/>
              <w:ind w:firstLine="0"/>
              <w:jc w:val="left"/>
              <w:rPr>
                <w:sz w:val="24"/>
                <w:szCs w:val="24"/>
              </w:rPr>
            </w:pPr>
            <w:r w:rsidRPr="00CB471E">
              <w:rPr>
                <w:sz w:val="24"/>
                <w:szCs w:val="24"/>
              </w:rPr>
              <w:t>Dung trọng đẩy nổi</w:t>
            </w:r>
          </w:p>
        </w:tc>
        <w:tc>
          <w:tcPr>
            <w:tcW w:w="1560" w:type="dxa"/>
            <w:tcBorders>
              <w:top w:val="nil"/>
              <w:left w:val="nil"/>
              <w:bottom w:val="single" w:sz="4" w:space="0" w:color="auto"/>
              <w:right w:val="single" w:sz="4" w:space="0" w:color="auto"/>
            </w:tcBorders>
            <w:shd w:val="clear" w:color="auto" w:fill="auto"/>
            <w:noWrap/>
            <w:vAlign w:val="center"/>
            <w:hideMark/>
          </w:tcPr>
          <w:p w:rsidR="00CE6A8C" w:rsidRPr="00CB471E" w:rsidRDefault="00CE6A8C" w:rsidP="00CC5640">
            <w:pPr>
              <w:widowControl/>
              <w:spacing w:before="0" w:after="0"/>
              <w:ind w:firstLine="0"/>
              <w:jc w:val="center"/>
              <w:rPr>
                <w:rFonts w:ascii="Symbol" w:hAnsi="Symbol" w:cs="Calibri"/>
                <w:sz w:val="24"/>
                <w:szCs w:val="24"/>
              </w:rPr>
            </w:pPr>
            <w:r w:rsidRPr="00CB471E">
              <w:rPr>
                <w:rFonts w:ascii="Symbol" w:hAnsi="Symbol" w:cs="Calibri"/>
                <w:sz w:val="24"/>
                <w:szCs w:val="24"/>
              </w:rPr>
              <w:t></w:t>
            </w:r>
            <w:r w:rsidRPr="00CB471E">
              <w:rPr>
                <w:sz w:val="24"/>
                <w:szCs w:val="24"/>
              </w:rPr>
              <w:t>sub</w:t>
            </w:r>
          </w:p>
        </w:tc>
        <w:tc>
          <w:tcPr>
            <w:tcW w:w="1560" w:type="dxa"/>
            <w:tcBorders>
              <w:top w:val="nil"/>
              <w:left w:val="nil"/>
              <w:bottom w:val="single" w:sz="4" w:space="0" w:color="auto"/>
              <w:right w:val="single" w:sz="4" w:space="0" w:color="auto"/>
            </w:tcBorders>
            <w:shd w:val="clear" w:color="auto" w:fill="auto"/>
            <w:noWrap/>
            <w:vAlign w:val="center"/>
            <w:hideMark/>
          </w:tcPr>
          <w:p w:rsidR="00CE6A8C" w:rsidRPr="00CB471E" w:rsidRDefault="00CE6A8C" w:rsidP="00CC5640">
            <w:pPr>
              <w:widowControl/>
              <w:spacing w:before="0" w:after="0"/>
              <w:ind w:firstLine="0"/>
              <w:jc w:val="center"/>
              <w:rPr>
                <w:sz w:val="24"/>
                <w:szCs w:val="24"/>
              </w:rPr>
            </w:pPr>
            <w:r w:rsidRPr="00CB471E">
              <w:rPr>
                <w:sz w:val="24"/>
                <w:szCs w:val="24"/>
              </w:rPr>
              <w:t>g/cm</w:t>
            </w:r>
            <w:r w:rsidRPr="00CB471E">
              <w:rPr>
                <w:sz w:val="24"/>
                <w:szCs w:val="24"/>
                <w:vertAlign w:val="superscript"/>
              </w:rPr>
              <w:t>3</w:t>
            </w:r>
          </w:p>
        </w:tc>
        <w:tc>
          <w:tcPr>
            <w:tcW w:w="1720" w:type="dxa"/>
            <w:tcBorders>
              <w:top w:val="nil"/>
              <w:left w:val="nil"/>
              <w:bottom w:val="single" w:sz="4" w:space="0" w:color="auto"/>
              <w:right w:val="single" w:sz="4" w:space="0" w:color="auto"/>
            </w:tcBorders>
            <w:shd w:val="clear" w:color="auto" w:fill="auto"/>
            <w:noWrap/>
            <w:vAlign w:val="center"/>
            <w:hideMark/>
          </w:tcPr>
          <w:p w:rsidR="00CE6A8C" w:rsidRPr="00CB471E" w:rsidRDefault="00CE6A8C" w:rsidP="00CC5640">
            <w:pPr>
              <w:widowControl/>
              <w:spacing w:before="0" w:after="0"/>
              <w:ind w:firstLine="0"/>
              <w:jc w:val="center"/>
              <w:rPr>
                <w:sz w:val="24"/>
                <w:szCs w:val="24"/>
              </w:rPr>
            </w:pPr>
            <w:r w:rsidRPr="00CB471E">
              <w:rPr>
                <w:sz w:val="24"/>
                <w:szCs w:val="24"/>
              </w:rPr>
              <w:t>0.945</w:t>
            </w:r>
          </w:p>
        </w:tc>
      </w:tr>
      <w:tr w:rsidR="00CE6A8C" w:rsidRPr="00CB471E" w:rsidTr="00CE6A8C">
        <w:trPr>
          <w:trHeight w:val="420"/>
          <w:jc w:val="center"/>
        </w:trPr>
        <w:tc>
          <w:tcPr>
            <w:tcW w:w="328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E6A8C" w:rsidRPr="00CB471E" w:rsidRDefault="00CE6A8C" w:rsidP="00CC5640">
            <w:pPr>
              <w:widowControl/>
              <w:spacing w:before="0" w:after="0"/>
              <w:ind w:firstLine="0"/>
              <w:jc w:val="left"/>
              <w:rPr>
                <w:sz w:val="24"/>
                <w:szCs w:val="24"/>
              </w:rPr>
            </w:pPr>
            <w:r w:rsidRPr="00CB471E">
              <w:rPr>
                <w:sz w:val="24"/>
                <w:szCs w:val="24"/>
              </w:rPr>
              <w:t>Tỷ trọng hạt</w:t>
            </w:r>
          </w:p>
        </w:tc>
        <w:tc>
          <w:tcPr>
            <w:tcW w:w="1560" w:type="dxa"/>
            <w:tcBorders>
              <w:top w:val="nil"/>
              <w:left w:val="nil"/>
              <w:bottom w:val="single" w:sz="4" w:space="0" w:color="auto"/>
              <w:right w:val="single" w:sz="4" w:space="0" w:color="auto"/>
            </w:tcBorders>
            <w:shd w:val="clear" w:color="auto" w:fill="auto"/>
            <w:noWrap/>
            <w:vAlign w:val="center"/>
            <w:hideMark/>
          </w:tcPr>
          <w:p w:rsidR="00CE6A8C" w:rsidRPr="00CB471E" w:rsidRDefault="00CE6A8C" w:rsidP="00CC5640">
            <w:pPr>
              <w:widowControl/>
              <w:spacing w:before="0" w:after="0"/>
              <w:ind w:firstLine="0"/>
              <w:jc w:val="center"/>
              <w:rPr>
                <w:sz w:val="24"/>
                <w:szCs w:val="24"/>
              </w:rPr>
            </w:pPr>
            <w:r w:rsidRPr="00CB471E">
              <w:rPr>
                <w:sz w:val="24"/>
                <w:szCs w:val="24"/>
              </w:rPr>
              <w:t>Gs</w:t>
            </w:r>
          </w:p>
        </w:tc>
        <w:tc>
          <w:tcPr>
            <w:tcW w:w="1560" w:type="dxa"/>
            <w:tcBorders>
              <w:top w:val="nil"/>
              <w:left w:val="nil"/>
              <w:bottom w:val="single" w:sz="4" w:space="0" w:color="auto"/>
              <w:right w:val="single" w:sz="4" w:space="0" w:color="auto"/>
            </w:tcBorders>
            <w:shd w:val="clear" w:color="auto" w:fill="auto"/>
            <w:noWrap/>
            <w:vAlign w:val="center"/>
            <w:hideMark/>
          </w:tcPr>
          <w:p w:rsidR="00CE6A8C" w:rsidRPr="00CB471E" w:rsidRDefault="00CE6A8C" w:rsidP="00CC5640">
            <w:pPr>
              <w:widowControl/>
              <w:spacing w:before="0" w:after="0"/>
              <w:ind w:firstLine="0"/>
              <w:jc w:val="center"/>
              <w:rPr>
                <w:sz w:val="24"/>
                <w:szCs w:val="24"/>
              </w:rPr>
            </w:pPr>
            <w:r w:rsidRPr="00CB471E">
              <w:rPr>
                <w:sz w:val="24"/>
                <w:szCs w:val="24"/>
              </w:rPr>
              <w:t>g/cm</w:t>
            </w:r>
            <w:r w:rsidRPr="00CB471E">
              <w:rPr>
                <w:sz w:val="24"/>
                <w:szCs w:val="24"/>
                <w:vertAlign w:val="superscript"/>
              </w:rPr>
              <w:t>3</w:t>
            </w:r>
          </w:p>
        </w:tc>
        <w:tc>
          <w:tcPr>
            <w:tcW w:w="1720" w:type="dxa"/>
            <w:tcBorders>
              <w:top w:val="nil"/>
              <w:left w:val="nil"/>
              <w:bottom w:val="single" w:sz="4" w:space="0" w:color="auto"/>
              <w:right w:val="single" w:sz="4" w:space="0" w:color="auto"/>
            </w:tcBorders>
            <w:shd w:val="clear" w:color="auto" w:fill="auto"/>
            <w:noWrap/>
            <w:vAlign w:val="center"/>
            <w:hideMark/>
          </w:tcPr>
          <w:p w:rsidR="00CE6A8C" w:rsidRPr="00CB471E" w:rsidRDefault="00CE6A8C" w:rsidP="00CC5640">
            <w:pPr>
              <w:widowControl/>
              <w:spacing w:before="0" w:after="0"/>
              <w:ind w:firstLine="0"/>
              <w:jc w:val="center"/>
              <w:rPr>
                <w:sz w:val="24"/>
                <w:szCs w:val="24"/>
              </w:rPr>
            </w:pPr>
            <w:r w:rsidRPr="00CB471E">
              <w:rPr>
                <w:sz w:val="24"/>
                <w:szCs w:val="24"/>
              </w:rPr>
              <w:t>2.687</w:t>
            </w:r>
          </w:p>
        </w:tc>
      </w:tr>
      <w:tr w:rsidR="00CE6A8C" w:rsidRPr="00CB471E" w:rsidTr="00CE6A8C">
        <w:trPr>
          <w:trHeight w:val="420"/>
          <w:jc w:val="center"/>
        </w:trPr>
        <w:tc>
          <w:tcPr>
            <w:tcW w:w="328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E6A8C" w:rsidRPr="00CB471E" w:rsidRDefault="00CE6A8C" w:rsidP="00CC5640">
            <w:pPr>
              <w:widowControl/>
              <w:spacing w:before="0" w:after="0"/>
              <w:ind w:firstLine="0"/>
              <w:jc w:val="left"/>
              <w:rPr>
                <w:sz w:val="24"/>
                <w:szCs w:val="24"/>
              </w:rPr>
            </w:pPr>
            <w:r w:rsidRPr="00CB471E">
              <w:rPr>
                <w:sz w:val="24"/>
                <w:szCs w:val="24"/>
              </w:rPr>
              <w:t>Hệ số rỗng</w:t>
            </w:r>
          </w:p>
        </w:tc>
        <w:tc>
          <w:tcPr>
            <w:tcW w:w="1560" w:type="dxa"/>
            <w:tcBorders>
              <w:top w:val="nil"/>
              <w:left w:val="nil"/>
              <w:bottom w:val="single" w:sz="4" w:space="0" w:color="auto"/>
              <w:right w:val="single" w:sz="4" w:space="0" w:color="auto"/>
            </w:tcBorders>
            <w:shd w:val="clear" w:color="auto" w:fill="auto"/>
            <w:noWrap/>
            <w:vAlign w:val="center"/>
            <w:hideMark/>
          </w:tcPr>
          <w:p w:rsidR="00CE6A8C" w:rsidRPr="00CB471E" w:rsidRDefault="00CE6A8C" w:rsidP="00CC5640">
            <w:pPr>
              <w:widowControl/>
              <w:spacing w:before="0" w:after="0"/>
              <w:ind w:firstLine="0"/>
              <w:jc w:val="center"/>
              <w:rPr>
                <w:sz w:val="24"/>
                <w:szCs w:val="24"/>
              </w:rPr>
            </w:pPr>
            <w:r w:rsidRPr="00CB471E">
              <w:rPr>
                <w:sz w:val="24"/>
                <w:szCs w:val="24"/>
              </w:rPr>
              <w:t>e</w:t>
            </w:r>
          </w:p>
        </w:tc>
        <w:tc>
          <w:tcPr>
            <w:tcW w:w="1560" w:type="dxa"/>
            <w:tcBorders>
              <w:top w:val="nil"/>
              <w:left w:val="nil"/>
              <w:bottom w:val="single" w:sz="4" w:space="0" w:color="auto"/>
              <w:right w:val="single" w:sz="4" w:space="0" w:color="auto"/>
            </w:tcBorders>
            <w:shd w:val="clear" w:color="auto" w:fill="auto"/>
            <w:noWrap/>
            <w:vAlign w:val="center"/>
            <w:hideMark/>
          </w:tcPr>
          <w:p w:rsidR="00CE6A8C" w:rsidRPr="00CB471E" w:rsidRDefault="00CE6A8C" w:rsidP="00CC5640">
            <w:pPr>
              <w:widowControl/>
              <w:spacing w:before="0" w:after="0"/>
              <w:ind w:firstLine="0"/>
              <w:jc w:val="center"/>
              <w:rPr>
                <w:sz w:val="24"/>
                <w:szCs w:val="24"/>
              </w:rPr>
            </w:pPr>
            <w:r w:rsidRPr="00CB471E">
              <w:rPr>
                <w:sz w:val="24"/>
                <w:szCs w:val="24"/>
              </w:rPr>
              <w:t>-</w:t>
            </w:r>
          </w:p>
        </w:tc>
        <w:tc>
          <w:tcPr>
            <w:tcW w:w="1720" w:type="dxa"/>
            <w:tcBorders>
              <w:top w:val="nil"/>
              <w:left w:val="nil"/>
              <w:bottom w:val="single" w:sz="4" w:space="0" w:color="auto"/>
              <w:right w:val="single" w:sz="4" w:space="0" w:color="auto"/>
            </w:tcBorders>
            <w:shd w:val="clear" w:color="auto" w:fill="auto"/>
            <w:noWrap/>
            <w:vAlign w:val="center"/>
            <w:hideMark/>
          </w:tcPr>
          <w:p w:rsidR="00CE6A8C" w:rsidRPr="00CB471E" w:rsidRDefault="00CE6A8C" w:rsidP="00CC5640">
            <w:pPr>
              <w:widowControl/>
              <w:spacing w:before="0" w:after="0"/>
              <w:ind w:firstLine="0"/>
              <w:jc w:val="center"/>
              <w:rPr>
                <w:sz w:val="24"/>
                <w:szCs w:val="24"/>
              </w:rPr>
            </w:pPr>
            <w:r w:rsidRPr="00CB471E">
              <w:rPr>
                <w:sz w:val="24"/>
                <w:szCs w:val="24"/>
              </w:rPr>
              <w:t>0.789</w:t>
            </w:r>
          </w:p>
        </w:tc>
      </w:tr>
      <w:tr w:rsidR="00CE6A8C" w:rsidRPr="00CB471E" w:rsidTr="00CE6A8C">
        <w:trPr>
          <w:trHeight w:val="420"/>
          <w:jc w:val="center"/>
        </w:trPr>
        <w:tc>
          <w:tcPr>
            <w:tcW w:w="328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E6A8C" w:rsidRPr="00CB471E" w:rsidRDefault="00CE6A8C" w:rsidP="00CC5640">
            <w:pPr>
              <w:widowControl/>
              <w:spacing w:before="0" w:after="0"/>
              <w:ind w:firstLine="0"/>
              <w:jc w:val="left"/>
              <w:rPr>
                <w:sz w:val="24"/>
                <w:szCs w:val="24"/>
              </w:rPr>
            </w:pPr>
            <w:r w:rsidRPr="00CB471E">
              <w:rPr>
                <w:sz w:val="24"/>
                <w:szCs w:val="24"/>
              </w:rPr>
              <w:t>Độ rỗng</w:t>
            </w:r>
          </w:p>
        </w:tc>
        <w:tc>
          <w:tcPr>
            <w:tcW w:w="1560" w:type="dxa"/>
            <w:tcBorders>
              <w:top w:val="nil"/>
              <w:left w:val="nil"/>
              <w:bottom w:val="single" w:sz="4" w:space="0" w:color="auto"/>
              <w:right w:val="single" w:sz="4" w:space="0" w:color="auto"/>
            </w:tcBorders>
            <w:shd w:val="clear" w:color="auto" w:fill="auto"/>
            <w:noWrap/>
            <w:vAlign w:val="center"/>
            <w:hideMark/>
          </w:tcPr>
          <w:p w:rsidR="00CE6A8C" w:rsidRPr="00CB471E" w:rsidRDefault="00CE6A8C" w:rsidP="00CC5640">
            <w:pPr>
              <w:widowControl/>
              <w:spacing w:before="0" w:after="0"/>
              <w:ind w:firstLine="0"/>
              <w:jc w:val="center"/>
              <w:rPr>
                <w:sz w:val="24"/>
                <w:szCs w:val="24"/>
              </w:rPr>
            </w:pPr>
            <w:r w:rsidRPr="00CB471E">
              <w:rPr>
                <w:sz w:val="24"/>
                <w:szCs w:val="24"/>
              </w:rPr>
              <w:t>n</w:t>
            </w:r>
          </w:p>
        </w:tc>
        <w:tc>
          <w:tcPr>
            <w:tcW w:w="1560" w:type="dxa"/>
            <w:tcBorders>
              <w:top w:val="nil"/>
              <w:left w:val="nil"/>
              <w:bottom w:val="single" w:sz="4" w:space="0" w:color="auto"/>
              <w:right w:val="single" w:sz="4" w:space="0" w:color="auto"/>
            </w:tcBorders>
            <w:shd w:val="clear" w:color="auto" w:fill="auto"/>
            <w:noWrap/>
            <w:vAlign w:val="center"/>
            <w:hideMark/>
          </w:tcPr>
          <w:p w:rsidR="00CE6A8C" w:rsidRPr="00CB471E" w:rsidRDefault="00CE6A8C" w:rsidP="00CC5640">
            <w:pPr>
              <w:widowControl/>
              <w:spacing w:before="0" w:after="0"/>
              <w:ind w:firstLine="0"/>
              <w:jc w:val="center"/>
              <w:rPr>
                <w:sz w:val="24"/>
                <w:szCs w:val="24"/>
              </w:rPr>
            </w:pPr>
            <w:r w:rsidRPr="00CB471E">
              <w:rPr>
                <w:sz w:val="24"/>
                <w:szCs w:val="24"/>
              </w:rPr>
              <w:t>%</w:t>
            </w:r>
          </w:p>
        </w:tc>
        <w:tc>
          <w:tcPr>
            <w:tcW w:w="1720" w:type="dxa"/>
            <w:tcBorders>
              <w:top w:val="nil"/>
              <w:left w:val="nil"/>
              <w:bottom w:val="single" w:sz="4" w:space="0" w:color="auto"/>
              <w:right w:val="single" w:sz="4" w:space="0" w:color="auto"/>
            </w:tcBorders>
            <w:shd w:val="clear" w:color="auto" w:fill="auto"/>
            <w:noWrap/>
            <w:vAlign w:val="center"/>
            <w:hideMark/>
          </w:tcPr>
          <w:p w:rsidR="00CE6A8C" w:rsidRPr="00CB471E" w:rsidRDefault="00CE6A8C" w:rsidP="00CC5640">
            <w:pPr>
              <w:widowControl/>
              <w:spacing w:before="0" w:after="0"/>
              <w:ind w:firstLine="0"/>
              <w:jc w:val="center"/>
              <w:rPr>
                <w:sz w:val="24"/>
                <w:szCs w:val="24"/>
              </w:rPr>
            </w:pPr>
            <w:r w:rsidRPr="00CB471E">
              <w:rPr>
                <w:sz w:val="24"/>
                <w:szCs w:val="24"/>
              </w:rPr>
              <w:t>44.0</w:t>
            </w:r>
          </w:p>
        </w:tc>
      </w:tr>
      <w:tr w:rsidR="00CE6A8C" w:rsidRPr="00CB471E" w:rsidTr="00CE6A8C">
        <w:trPr>
          <w:trHeight w:val="420"/>
          <w:jc w:val="center"/>
        </w:trPr>
        <w:tc>
          <w:tcPr>
            <w:tcW w:w="328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E6A8C" w:rsidRPr="00CB471E" w:rsidRDefault="00CE6A8C" w:rsidP="00CC5640">
            <w:pPr>
              <w:widowControl/>
              <w:spacing w:before="0" w:after="0"/>
              <w:ind w:firstLine="0"/>
              <w:jc w:val="left"/>
              <w:rPr>
                <w:sz w:val="24"/>
                <w:szCs w:val="24"/>
              </w:rPr>
            </w:pPr>
            <w:r w:rsidRPr="00CB471E">
              <w:rPr>
                <w:sz w:val="24"/>
                <w:szCs w:val="24"/>
              </w:rPr>
              <w:t>Độ bão hòa</w:t>
            </w:r>
          </w:p>
        </w:tc>
        <w:tc>
          <w:tcPr>
            <w:tcW w:w="1560" w:type="dxa"/>
            <w:tcBorders>
              <w:top w:val="nil"/>
              <w:left w:val="nil"/>
              <w:bottom w:val="single" w:sz="4" w:space="0" w:color="auto"/>
              <w:right w:val="single" w:sz="4" w:space="0" w:color="auto"/>
            </w:tcBorders>
            <w:shd w:val="clear" w:color="auto" w:fill="auto"/>
            <w:noWrap/>
            <w:vAlign w:val="center"/>
            <w:hideMark/>
          </w:tcPr>
          <w:p w:rsidR="00CE6A8C" w:rsidRPr="00CB471E" w:rsidRDefault="00CE6A8C" w:rsidP="00CC5640">
            <w:pPr>
              <w:widowControl/>
              <w:spacing w:before="0" w:after="0"/>
              <w:ind w:firstLine="0"/>
              <w:jc w:val="center"/>
              <w:rPr>
                <w:sz w:val="24"/>
                <w:szCs w:val="24"/>
              </w:rPr>
            </w:pPr>
            <w:r w:rsidRPr="00CB471E">
              <w:rPr>
                <w:sz w:val="24"/>
                <w:szCs w:val="24"/>
              </w:rPr>
              <w:t>S</w:t>
            </w:r>
          </w:p>
        </w:tc>
        <w:tc>
          <w:tcPr>
            <w:tcW w:w="1560" w:type="dxa"/>
            <w:tcBorders>
              <w:top w:val="nil"/>
              <w:left w:val="nil"/>
              <w:bottom w:val="single" w:sz="4" w:space="0" w:color="auto"/>
              <w:right w:val="single" w:sz="4" w:space="0" w:color="auto"/>
            </w:tcBorders>
            <w:shd w:val="clear" w:color="auto" w:fill="auto"/>
            <w:noWrap/>
            <w:vAlign w:val="center"/>
            <w:hideMark/>
          </w:tcPr>
          <w:p w:rsidR="00CE6A8C" w:rsidRPr="00CB471E" w:rsidRDefault="00CE6A8C" w:rsidP="00CC5640">
            <w:pPr>
              <w:widowControl/>
              <w:spacing w:before="0" w:after="0"/>
              <w:ind w:firstLine="0"/>
              <w:jc w:val="center"/>
              <w:rPr>
                <w:sz w:val="24"/>
                <w:szCs w:val="24"/>
              </w:rPr>
            </w:pPr>
            <w:r w:rsidRPr="00CB471E">
              <w:rPr>
                <w:sz w:val="24"/>
                <w:szCs w:val="24"/>
              </w:rPr>
              <w:t>%</w:t>
            </w:r>
          </w:p>
        </w:tc>
        <w:tc>
          <w:tcPr>
            <w:tcW w:w="1720" w:type="dxa"/>
            <w:tcBorders>
              <w:top w:val="nil"/>
              <w:left w:val="nil"/>
              <w:bottom w:val="single" w:sz="4" w:space="0" w:color="auto"/>
              <w:right w:val="single" w:sz="4" w:space="0" w:color="auto"/>
            </w:tcBorders>
            <w:shd w:val="clear" w:color="auto" w:fill="auto"/>
            <w:noWrap/>
            <w:vAlign w:val="center"/>
            <w:hideMark/>
          </w:tcPr>
          <w:p w:rsidR="00CE6A8C" w:rsidRPr="00CB471E" w:rsidRDefault="00CE6A8C" w:rsidP="00CC5640">
            <w:pPr>
              <w:widowControl/>
              <w:spacing w:before="0" w:after="0"/>
              <w:ind w:firstLine="0"/>
              <w:jc w:val="center"/>
              <w:rPr>
                <w:sz w:val="24"/>
                <w:szCs w:val="24"/>
              </w:rPr>
            </w:pPr>
            <w:r w:rsidRPr="00CB471E">
              <w:rPr>
                <w:sz w:val="24"/>
                <w:szCs w:val="24"/>
              </w:rPr>
              <w:t>88.9</w:t>
            </w:r>
          </w:p>
        </w:tc>
      </w:tr>
      <w:tr w:rsidR="00CE6A8C" w:rsidRPr="00CB471E" w:rsidTr="00CE6A8C">
        <w:trPr>
          <w:trHeight w:val="420"/>
          <w:jc w:val="center"/>
        </w:trPr>
        <w:tc>
          <w:tcPr>
            <w:tcW w:w="328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E6A8C" w:rsidRPr="00CB471E" w:rsidRDefault="00CE6A8C" w:rsidP="00CC5640">
            <w:pPr>
              <w:widowControl/>
              <w:spacing w:before="0" w:after="0"/>
              <w:ind w:firstLine="0"/>
              <w:jc w:val="left"/>
              <w:rPr>
                <w:sz w:val="24"/>
                <w:szCs w:val="24"/>
              </w:rPr>
            </w:pPr>
            <w:r w:rsidRPr="00CB471E">
              <w:rPr>
                <w:sz w:val="24"/>
                <w:szCs w:val="24"/>
              </w:rPr>
              <w:t>Giới hạn chảy</w:t>
            </w:r>
          </w:p>
        </w:tc>
        <w:tc>
          <w:tcPr>
            <w:tcW w:w="1560" w:type="dxa"/>
            <w:tcBorders>
              <w:top w:val="nil"/>
              <w:left w:val="nil"/>
              <w:bottom w:val="single" w:sz="4" w:space="0" w:color="auto"/>
              <w:right w:val="single" w:sz="4" w:space="0" w:color="auto"/>
            </w:tcBorders>
            <w:shd w:val="clear" w:color="auto" w:fill="auto"/>
            <w:noWrap/>
            <w:vAlign w:val="center"/>
            <w:hideMark/>
          </w:tcPr>
          <w:p w:rsidR="00CE6A8C" w:rsidRPr="00CB471E" w:rsidRDefault="00CE6A8C" w:rsidP="00CC5640">
            <w:pPr>
              <w:widowControl/>
              <w:spacing w:before="0" w:after="0"/>
              <w:ind w:firstLine="0"/>
              <w:jc w:val="center"/>
              <w:rPr>
                <w:sz w:val="24"/>
                <w:szCs w:val="24"/>
              </w:rPr>
            </w:pPr>
            <w:r w:rsidRPr="00CB471E">
              <w:rPr>
                <w:sz w:val="24"/>
                <w:szCs w:val="24"/>
              </w:rPr>
              <w:t>W</w:t>
            </w:r>
            <w:r w:rsidRPr="00CB471E">
              <w:rPr>
                <w:sz w:val="24"/>
                <w:szCs w:val="24"/>
                <w:vertAlign w:val="subscript"/>
              </w:rPr>
              <w:t>L</w:t>
            </w:r>
          </w:p>
        </w:tc>
        <w:tc>
          <w:tcPr>
            <w:tcW w:w="1560" w:type="dxa"/>
            <w:tcBorders>
              <w:top w:val="nil"/>
              <w:left w:val="nil"/>
              <w:bottom w:val="single" w:sz="4" w:space="0" w:color="auto"/>
              <w:right w:val="single" w:sz="4" w:space="0" w:color="auto"/>
            </w:tcBorders>
            <w:shd w:val="clear" w:color="auto" w:fill="auto"/>
            <w:noWrap/>
            <w:vAlign w:val="center"/>
            <w:hideMark/>
          </w:tcPr>
          <w:p w:rsidR="00CE6A8C" w:rsidRPr="00CB471E" w:rsidRDefault="00CE6A8C" w:rsidP="00CC5640">
            <w:pPr>
              <w:widowControl/>
              <w:spacing w:before="0" w:after="0"/>
              <w:ind w:firstLine="0"/>
              <w:jc w:val="center"/>
              <w:rPr>
                <w:sz w:val="24"/>
                <w:szCs w:val="24"/>
              </w:rPr>
            </w:pPr>
            <w:r w:rsidRPr="00CB471E">
              <w:rPr>
                <w:sz w:val="24"/>
                <w:szCs w:val="24"/>
              </w:rPr>
              <w:t>%</w:t>
            </w:r>
          </w:p>
        </w:tc>
        <w:tc>
          <w:tcPr>
            <w:tcW w:w="1720" w:type="dxa"/>
            <w:tcBorders>
              <w:top w:val="nil"/>
              <w:left w:val="nil"/>
              <w:bottom w:val="single" w:sz="4" w:space="0" w:color="auto"/>
              <w:right w:val="single" w:sz="4" w:space="0" w:color="auto"/>
            </w:tcBorders>
            <w:shd w:val="clear" w:color="auto" w:fill="auto"/>
            <w:noWrap/>
            <w:vAlign w:val="center"/>
            <w:hideMark/>
          </w:tcPr>
          <w:p w:rsidR="00CE6A8C" w:rsidRPr="00CB471E" w:rsidRDefault="00CE6A8C" w:rsidP="00CC5640">
            <w:pPr>
              <w:widowControl/>
              <w:spacing w:before="0" w:after="0"/>
              <w:ind w:firstLine="0"/>
              <w:jc w:val="center"/>
              <w:rPr>
                <w:sz w:val="24"/>
                <w:szCs w:val="24"/>
              </w:rPr>
            </w:pPr>
            <w:r w:rsidRPr="00CB471E">
              <w:rPr>
                <w:sz w:val="24"/>
                <w:szCs w:val="24"/>
              </w:rPr>
              <w:t>34.3</w:t>
            </w:r>
          </w:p>
        </w:tc>
      </w:tr>
      <w:tr w:rsidR="00CE6A8C" w:rsidRPr="00CB471E" w:rsidTr="00CE6A8C">
        <w:trPr>
          <w:trHeight w:val="420"/>
          <w:jc w:val="center"/>
        </w:trPr>
        <w:tc>
          <w:tcPr>
            <w:tcW w:w="328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E6A8C" w:rsidRPr="00CB471E" w:rsidRDefault="00CE6A8C" w:rsidP="00CC5640">
            <w:pPr>
              <w:widowControl/>
              <w:spacing w:before="0" w:after="0"/>
              <w:ind w:firstLine="0"/>
              <w:jc w:val="left"/>
              <w:rPr>
                <w:sz w:val="24"/>
                <w:szCs w:val="24"/>
              </w:rPr>
            </w:pPr>
            <w:r w:rsidRPr="00CB471E">
              <w:rPr>
                <w:sz w:val="24"/>
                <w:szCs w:val="24"/>
              </w:rPr>
              <w:t>Giới hạn dẻo</w:t>
            </w:r>
          </w:p>
        </w:tc>
        <w:tc>
          <w:tcPr>
            <w:tcW w:w="1560" w:type="dxa"/>
            <w:tcBorders>
              <w:top w:val="nil"/>
              <w:left w:val="nil"/>
              <w:bottom w:val="single" w:sz="4" w:space="0" w:color="auto"/>
              <w:right w:val="single" w:sz="4" w:space="0" w:color="auto"/>
            </w:tcBorders>
            <w:shd w:val="clear" w:color="auto" w:fill="auto"/>
            <w:noWrap/>
            <w:vAlign w:val="center"/>
            <w:hideMark/>
          </w:tcPr>
          <w:p w:rsidR="00CE6A8C" w:rsidRPr="00CB471E" w:rsidRDefault="00CE6A8C" w:rsidP="00CC5640">
            <w:pPr>
              <w:widowControl/>
              <w:spacing w:before="0" w:after="0"/>
              <w:ind w:firstLine="0"/>
              <w:jc w:val="center"/>
              <w:rPr>
                <w:sz w:val="24"/>
                <w:szCs w:val="24"/>
              </w:rPr>
            </w:pPr>
            <w:r w:rsidRPr="00CB471E">
              <w:rPr>
                <w:sz w:val="24"/>
                <w:szCs w:val="24"/>
              </w:rPr>
              <w:t>W</w:t>
            </w:r>
            <w:r w:rsidRPr="00CB471E">
              <w:rPr>
                <w:sz w:val="24"/>
                <w:szCs w:val="24"/>
                <w:vertAlign w:val="subscript"/>
              </w:rPr>
              <w:t>P</w:t>
            </w:r>
          </w:p>
        </w:tc>
        <w:tc>
          <w:tcPr>
            <w:tcW w:w="1560" w:type="dxa"/>
            <w:tcBorders>
              <w:top w:val="nil"/>
              <w:left w:val="nil"/>
              <w:bottom w:val="single" w:sz="4" w:space="0" w:color="auto"/>
              <w:right w:val="single" w:sz="4" w:space="0" w:color="auto"/>
            </w:tcBorders>
            <w:shd w:val="clear" w:color="auto" w:fill="auto"/>
            <w:noWrap/>
            <w:vAlign w:val="center"/>
            <w:hideMark/>
          </w:tcPr>
          <w:p w:rsidR="00CE6A8C" w:rsidRPr="00CB471E" w:rsidRDefault="00CE6A8C" w:rsidP="00CC5640">
            <w:pPr>
              <w:widowControl/>
              <w:spacing w:before="0" w:after="0"/>
              <w:ind w:firstLine="0"/>
              <w:jc w:val="center"/>
              <w:rPr>
                <w:sz w:val="24"/>
                <w:szCs w:val="24"/>
              </w:rPr>
            </w:pPr>
            <w:r w:rsidRPr="00CB471E">
              <w:rPr>
                <w:sz w:val="24"/>
                <w:szCs w:val="24"/>
              </w:rPr>
              <w:t>%</w:t>
            </w:r>
          </w:p>
        </w:tc>
        <w:tc>
          <w:tcPr>
            <w:tcW w:w="1720" w:type="dxa"/>
            <w:tcBorders>
              <w:top w:val="nil"/>
              <w:left w:val="nil"/>
              <w:bottom w:val="single" w:sz="4" w:space="0" w:color="auto"/>
              <w:right w:val="single" w:sz="4" w:space="0" w:color="auto"/>
            </w:tcBorders>
            <w:shd w:val="clear" w:color="auto" w:fill="auto"/>
            <w:noWrap/>
            <w:vAlign w:val="center"/>
            <w:hideMark/>
          </w:tcPr>
          <w:p w:rsidR="00CE6A8C" w:rsidRPr="00CB471E" w:rsidRDefault="00CE6A8C" w:rsidP="00CC5640">
            <w:pPr>
              <w:widowControl/>
              <w:spacing w:before="0" w:after="0"/>
              <w:ind w:firstLine="0"/>
              <w:jc w:val="center"/>
              <w:rPr>
                <w:sz w:val="24"/>
                <w:szCs w:val="24"/>
              </w:rPr>
            </w:pPr>
            <w:r w:rsidRPr="00CB471E">
              <w:rPr>
                <w:sz w:val="24"/>
                <w:szCs w:val="24"/>
              </w:rPr>
              <w:t>19.8</w:t>
            </w:r>
          </w:p>
        </w:tc>
      </w:tr>
      <w:tr w:rsidR="00CE6A8C" w:rsidRPr="00CB471E" w:rsidTr="00CE6A8C">
        <w:trPr>
          <w:trHeight w:val="420"/>
          <w:jc w:val="center"/>
        </w:trPr>
        <w:tc>
          <w:tcPr>
            <w:tcW w:w="328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E6A8C" w:rsidRPr="00CB471E" w:rsidRDefault="00CE6A8C" w:rsidP="00CC5640">
            <w:pPr>
              <w:widowControl/>
              <w:spacing w:before="0" w:after="0"/>
              <w:ind w:firstLine="0"/>
              <w:jc w:val="left"/>
              <w:rPr>
                <w:sz w:val="24"/>
                <w:szCs w:val="24"/>
              </w:rPr>
            </w:pPr>
            <w:r w:rsidRPr="00CB471E">
              <w:rPr>
                <w:sz w:val="24"/>
                <w:szCs w:val="24"/>
              </w:rPr>
              <w:t>Chỉ số dẻo</w:t>
            </w:r>
          </w:p>
        </w:tc>
        <w:tc>
          <w:tcPr>
            <w:tcW w:w="1560" w:type="dxa"/>
            <w:tcBorders>
              <w:top w:val="nil"/>
              <w:left w:val="nil"/>
              <w:bottom w:val="single" w:sz="4" w:space="0" w:color="auto"/>
              <w:right w:val="single" w:sz="4" w:space="0" w:color="auto"/>
            </w:tcBorders>
            <w:shd w:val="clear" w:color="auto" w:fill="auto"/>
            <w:noWrap/>
            <w:vAlign w:val="center"/>
            <w:hideMark/>
          </w:tcPr>
          <w:p w:rsidR="00CE6A8C" w:rsidRPr="00CB471E" w:rsidRDefault="00CE6A8C" w:rsidP="00CC5640">
            <w:pPr>
              <w:widowControl/>
              <w:spacing w:before="0" w:after="0"/>
              <w:ind w:firstLine="0"/>
              <w:jc w:val="center"/>
              <w:rPr>
                <w:sz w:val="24"/>
                <w:szCs w:val="24"/>
              </w:rPr>
            </w:pPr>
            <w:r w:rsidRPr="00CB471E">
              <w:rPr>
                <w:sz w:val="24"/>
                <w:szCs w:val="24"/>
              </w:rPr>
              <w:t>Ip</w:t>
            </w:r>
          </w:p>
        </w:tc>
        <w:tc>
          <w:tcPr>
            <w:tcW w:w="1560" w:type="dxa"/>
            <w:tcBorders>
              <w:top w:val="nil"/>
              <w:left w:val="nil"/>
              <w:bottom w:val="single" w:sz="4" w:space="0" w:color="auto"/>
              <w:right w:val="single" w:sz="4" w:space="0" w:color="auto"/>
            </w:tcBorders>
            <w:shd w:val="clear" w:color="auto" w:fill="auto"/>
            <w:noWrap/>
            <w:vAlign w:val="center"/>
            <w:hideMark/>
          </w:tcPr>
          <w:p w:rsidR="00CE6A8C" w:rsidRPr="00CB471E" w:rsidRDefault="00CE6A8C" w:rsidP="00CC5640">
            <w:pPr>
              <w:widowControl/>
              <w:spacing w:before="0" w:after="0"/>
              <w:ind w:firstLine="0"/>
              <w:jc w:val="center"/>
              <w:rPr>
                <w:sz w:val="24"/>
                <w:szCs w:val="24"/>
              </w:rPr>
            </w:pPr>
            <w:r w:rsidRPr="00CB471E">
              <w:rPr>
                <w:sz w:val="24"/>
                <w:szCs w:val="24"/>
              </w:rPr>
              <w:t>%</w:t>
            </w:r>
          </w:p>
        </w:tc>
        <w:tc>
          <w:tcPr>
            <w:tcW w:w="1720" w:type="dxa"/>
            <w:tcBorders>
              <w:top w:val="nil"/>
              <w:left w:val="nil"/>
              <w:bottom w:val="single" w:sz="4" w:space="0" w:color="auto"/>
              <w:right w:val="single" w:sz="4" w:space="0" w:color="auto"/>
            </w:tcBorders>
            <w:shd w:val="clear" w:color="auto" w:fill="auto"/>
            <w:noWrap/>
            <w:vAlign w:val="center"/>
            <w:hideMark/>
          </w:tcPr>
          <w:p w:rsidR="00CE6A8C" w:rsidRPr="00CB471E" w:rsidRDefault="00CE6A8C" w:rsidP="00CC5640">
            <w:pPr>
              <w:widowControl/>
              <w:spacing w:before="0" w:after="0"/>
              <w:ind w:firstLine="0"/>
              <w:jc w:val="center"/>
              <w:rPr>
                <w:sz w:val="24"/>
                <w:szCs w:val="24"/>
              </w:rPr>
            </w:pPr>
            <w:r w:rsidRPr="00CB471E">
              <w:rPr>
                <w:sz w:val="24"/>
                <w:szCs w:val="24"/>
              </w:rPr>
              <w:t>14.5</w:t>
            </w:r>
          </w:p>
        </w:tc>
      </w:tr>
      <w:tr w:rsidR="00CE6A8C" w:rsidRPr="00CB471E" w:rsidTr="00CE6A8C">
        <w:trPr>
          <w:trHeight w:val="420"/>
          <w:jc w:val="center"/>
        </w:trPr>
        <w:tc>
          <w:tcPr>
            <w:tcW w:w="328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E6A8C" w:rsidRPr="00CB471E" w:rsidRDefault="00CE6A8C" w:rsidP="00CC5640">
            <w:pPr>
              <w:widowControl/>
              <w:spacing w:before="0" w:after="0"/>
              <w:ind w:firstLine="0"/>
              <w:jc w:val="left"/>
              <w:rPr>
                <w:sz w:val="24"/>
                <w:szCs w:val="24"/>
              </w:rPr>
            </w:pPr>
            <w:r w:rsidRPr="00CB471E">
              <w:rPr>
                <w:sz w:val="24"/>
                <w:szCs w:val="24"/>
              </w:rPr>
              <w:t>Độ sệt</w:t>
            </w:r>
          </w:p>
        </w:tc>
        <w:tc>
          <w:tcPr>
            <w:tcW w:w="1560" w:type="dxa"/>
            <w:tcBorders>
              <w:top w:val="nil"/>
              <w:left w:val="nil"/>
              <w:bottom w:val="single" w:sz="4" w:space="0" w:color="auto"/>
              <w:right w:val="single" w:sz="4" w:space="0" w:color="auto"/>
            </w:tcBorders>
            <w:shd w:val="clear" w:color="auto" w:fill="auto"/>
            <w:noWrap/>
            <w:vAlign w:val="center"/>
            <w:hideMark/>
          </w:tcPr>
          <w:p w:rsidR="00CE6A8C" w:rsidRPr="00CB471E" w:rsidRDefault="00CE6A8C" w:rsidP="00CC5640">
            <w:pPr>
              <w:widowControl/>
              <w:spacing w:before="0" w:after="0"/>
              <w:ind w:firstLine="0"/>
              <w:jc w:val="center"/>
              <w:rPr>
                <w:sz w:val="24"/>
                <w:szCs w:val="24"/>
              </w:rPr>
            </w:pPr>
            <w:r w:rsidRPr="00CB471E">
              <w:rPr>
                <w:sz w:val="24"/>
                <w:szCs w:val="24"/>
              </w:rPr>
              <w:t>Is</w:t>
            </w:r>
          </w:p>
        </w:tc>
        <w:tc>
          <w:tcPr>
            <w:tcW w:w="1560" w:type="dxa"/>
            <w:tcBorders>
              <w:top w:val="nil"/>
              <w:left w:val="nil"/>
              <w:bottom w:val="single" w:sz="4" w:space="0" w:color="auto"/>
              <w:right w:val="single" w:sz="4" w:space="0" w:color="auto"/>
            </w:tcBorders>
            <w:shd w:val="clear" w:color="auto" w:fill="auto"/>
            <w:noWrap/>
            <w:vAlign w:val="center"/>
            <w:hideMark/>
          </w:tcPr>
          <w:p w:rsidR="00CE6A8C" w:rsidRPr="00CB471E" w:rsidRDefault="00CE6A8C" w:rsidP="00CC5640">
            <w:pPr>
              <w:widowControl/>
              <w:spacing w:before="0" w:after="0"/>
              <w:ind w:firstLine="0"/>
              <w:jc w:val="center"/>
              <w:rPr>
                <w:sz w:val="24"/>
                <w:szCs w:val="24"/>
              </w:rPr>
            </w:pPr>
            <w:r w:rsidRPr="00CB471E">
              <w:rPr>
                <w:sz w:val="24"/>
                <w:szCs w:val="24"/>
              </w:rPr>
              <w:t>-</w:t>
            </w:r>
          </w:p>
        </w:tc>
        <w:tc>
          <w:tcPr>
            <w:tcW w:w="1720" w:type="dxa"/>
            <w:tcBorders>
              <w:top w:val="nil"/>
              <w:left w:val="nil"/>
              <w:bottom w:val="single" w:sz="4" w:space="0" w:color="auto"/>
              <w:right w:val="single" w:sz="4" w:space="0" w:color="auto"/>
            </w:tcBorders>
            <w:shd w:val="clear" w:color="auto" w:fill="auto"/>
            <w:noWrap/>
            <w:vAlign w:val="center"/>
            <w:hideMark/>
          </w:tcPr>
          <w:p w:rsidR="00CE6A8C" w:rsidRPr="00CB471E" w:rsidRDefault="00CE6A8C" w:rsidP="00CC5640">
            <w:pPr>
              <w:widowControl/>
              <w:spacing w:before="0" w:after="0"/>
              <w:ind w:firstLine="0"/>
              <w:jc w:val="center"/>
              <w:rPr>
                <w:sz w:val="24"/>
                <w:szCs w:val="24"/>
              </w:rPr>
            </w:pPr>
            <w:r w:rsidRPr="00CB471E">
              <w:rPr>
                <w:sz w:val="24"/>
                <w:szCs w:val="24"/>
              </w:rPr>
              <w:t>0.44</w:t>
            </w:r>
          </w:p>
        </w:tc>
      </w:tr>
      <w:tr w:rsidR="00CE6A8C" w:rsidRPr="00CB471E" w:rsidTr="00CE6A8C">
        <w:trPr>
          <w:trHeight w:val="420"/>
          <w:jc w:val="center"/>
        </w:trPr>
        <w:tc>
          <w:tcPr>
            <w:tcW w:w="328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E6A8C" w:rsidRPr="00CB471E" w:rsidRDefault="00CE6A8C" w:rsidP="00CC5640">
            <w:pPr>
              <w:widowControl/>
              <w:spacing w:before="0" w:after="0"/>
              <w:ind w:firstLine="0"/>
              <w:jc w:val="left"/>
              <w:rPr>
                <w:sz w:val="24"/>
                <w:szCs w:val="24"/>
              </w:rPr>
            </w:pPr>
            <w:r w:rsidRPr="00CB471E">
              <w:rPr>
                <w:sz w:val="24"/>
                <w:szCs w:val="24"/>
              </w:rPr>
              <w:t>Lực dính</w:t>
            </w:r>
          </w:p>
        </w:tc>
        <w:tc>
          <w:tcPr>
            <w:tcW w:w="1560" w:type="dxa"/>
            <w:tcBorders>
              <w:top w:val="nil"/>
              <w:left w:val="nil"/>
              <w:bottom w:val="single" w:sz="4" w:space="0" w:color="auto"/>
              <w:right w:val="single" w:sz="4" w:space="0" w:color="auto"/>
            </w:tcBorders>
            <w:shd w:val="clear" w:color="auto" w:fill="auto"/>
            <w:noWrap/>
            <w:vAlign w:val="center"/>
            <w:hideMark/>
          </w:tcPr>
          <w:p w:rsidR="00CE6A8C" w:rsidRPr="00CB471E" w:rsidRDefault="00CE6A8C" w:rsidP="00CC5640">
            <w:pPr>
              <w:widowControl/>
              <w:spacing w:before="0" w:after="0"/>
              <w:ind w:firstLine="0"/>
              <w:jc w:val="center"/>
              <w:rPr>
                <w:sz w:val="24"/>
                <w:szCs w:val="24"/>
              </w:rPr>
            </w:pPr>
            <w:r w:rsidRPr="00CB471E">
              <w:rPr>
                <w:sz w:val="24"/>
                <w:szCs w:val="24"/>
              </w:rPr>
              <w:t>C</w:t>
            </w:r>
          </w:p>
        </w:tc>
        <w:tc>
          <w:tcPr>
            <w:tcW w:w="1560" w:type="dxa"/>
            <w:tcBorders>
              <w:top w:val="nil"/>
              <w:left w:val="nil"/>
              <w:bottom w:val="single" w:sz="4" w:space="0" w:color="auto"/>
              <w:right w:val="single" w:sz="4" w:space="0" w:color="auto"/>
            </w:tcBorders>
            <w:shd w:val="clear" w:color="auto" w:fill="auto"/>
            <w:noWrap/>
            <w:vAlign w:val="center"/>
            <w:hideMark/>
          </w:tcPr>
          <w:p w:rsidR="00CE6A8C" w:rsidRPr="00CB471E" w:rsidRDefault="00CE6A8C" w:rsidP="00CC5640">
            <w:pPr>
              <w:widowControl/>
              <w:spacing w:before="0" w:after="0"/>
              <w:ind w:firstLine="0"/>
              <w:jc w:val="center"/>
              <w:rPr>
                <w:sz w:val="24"/>
                <w:szCs w:val="24"/>
              </w:rPr>
            </w:pPr>
            <w:r w:rsidRPr="00CB471E">
              <w:rPr>
                <w:sz w:val="24"/>
                <w:szCs w:val="24"/>
              </w:rPr>
              <w:t>kG/cm</w:t>
            </w:r>
            <w:r w:rsidRPr="00CB471E">
              <w:rPr>
                <w:sz w:val="24"/>
                <w:szCs w:val="24"/>
                <w:vertAlign w:val="superscript"/>
              </w:rPr>
              <w:t>2</w:t>
            </w:r>
          </w:p>
        </w:tc>
        <w:tc>
          <w:tcPr>
            <w:tcW w:w="1720" w:type="dxa"/>
            <w:tcBorders>
              <w:top w:val="nil"/>
              <w:left w:val="nil"/>
              <w:bottom w:val="single" w:sz="4" w:space="0" w:color="auto"/>
              <w:right w:val="single" w:sz="4" w:space="0" w:color="auto"/>
            </w:tcBorders>
            <w:shd w:val="clear" w:color="auto" w:fill="auto"/>
            <w:noWrap/>
            <w:vAlign w:val="center"/>
            <w:hideMark/>
          </w:tcPr>
          <w:p w:rsidR="00CE6A8C" w:rsidRPr="00CB471E" w:rsidRDefault="00CE6A8C" w:rsidP="00CC5640">
            <w:pPr>
              <w:widowControl/>
              <w:spacing w:before="0" w:after="0"/>
              <w:ind w:firstLine="0"/>
              <w:jc w:val="center"/>
              <w:rPr>
                <w:sz w:val="24"/>
                <w:szCs w:val="24"/>
              </w:rPr>
            </w:pPr>
            <w:r w:rsidRPr="00CB471E">
              <w:rPr>
                <w:sz w:val="24"/>
                <w:szCs w:val="24"/>
              </w:rPr>
              <w:t>0.207</w:t>
            </w:r>
          </w:p>
        </w:tc>
      </w:tr>
      <w:tr w:rsidR="00CE6A8C" w:rsidRPr="00CB471E" w:rsidTr="00CE6A8C">
        <w:trPr>
          <w:trHeight w:val="420"/>
          <w:jc w:val="center"/>
        </w:trPr>
        <w:tc>
          <w:tcPr>
            <w:tcW w:w="2260" w:type="dxa"/>
            <w:tcBorders>
              <w:top w:val="single" w:sz="4" w:space="0" w:color="auto"/>
              <w:left w:val="single" w:sz="4" w:space="0" w:color="auto"/>
              <w:bottom w:val="single" w:sz="4" w:space="0" w:color="auto"/>
              <w:right w:val="nil"/>
            </w:tcBorders>
            <w:shd w:val="clear" w:color="auto" w:fill="auto"/>
            <w:noWrap/>
            <w:vAlign w:val="center"/>
            <w:hideMark/>
          </w:tcPr>
          <w:p w:rsidR="00CE6A8C" w:rsidRPr="00CB471E" w:rsidRDefault="00CE6A8C" w:rsidP="00CC5640">
            <w:pPr>
              <w:widowControl/>
              <w:spacing w:before="0" w:after="0"/>
              <w:ind w:firstLine="0"/>
              <w:jc w:val="left"/>
              <w:rPr>
                <w:sz w:val="24"/>
                <w:szCs w:val="24"/>
              </w:rPr>
            </w:pPr>
            <w:r w:rsidRPr="00CB471E">
              <w:rPr>
                <w:sz w:val="24"/>
                <w:szCs w:val="24"/>
              </w:rPr>
              <w:t>Góc ma sát trong</w:t>
            </w:r>
          </w:p>
        </w:tc>
        <w:tc>
          <w:tcPr>
            <w:tcW w:w="1020" w:type="dxa"/>
            <w:tcBorders>
              <w:top w:val="nil"/>
              <w:left w:val="nil"/>
              <w:bottom w:val="single" w:sz="4" w:space="0" w:color="auto"/>
              <w:right w:val="single" w:sz="4" w:space="0" w:color="auto"/>
            </w:tcBorders>
            <w:shd w:val="clear" w:color="auto" w:fill="auto"/>
            <w:noWrap/>
            <w:vAlign w:val="center"/>
            <w:hideMark/>
          </w:tcPr>
          <w:p w:rsidR="00CE6A8C" w:rsidRPr="00CB471E" w:rsidRDefault="00CE6A8C" w:rsidP="00CC5640">
            <w:pPr>
              <w:widowControl/>
              <w:spacing w:before="0" w:after="0"/>
              <w:ind w:firstLine="0"/>
              <w:jc w:val="left"/>
              <w:rPr>
                <w:sz w:val="24"/>
                <w:szCs w:val="24"/>
              </w:rPr>
            </w:pPr>
            <w:r w:rsidRPr="00CB471E">
              <w:rPr>
                <w:sz w:val="24"/>
                <w:szCs w:val="24"/>
              </w:rPr>
              <w:t> </w:t>
            </w:r>
          </w:p>
        </w:tc>
        <w:tc>
          <w:tcPr>
            <w:tcW w:w="1560" w:type="dxa"/>
            <w:tcBorders>
              <w:top w:val="nil"/>
              <w:left w:val="nil"/>
              <w:bottom w:val="single" w:sz="4" w:space="0" w:color="auto"/>
              <w:right w:val="single" w:sz="4" w:space="0" w:color="auto"/>
            </w:tcBorders>
            <w:shd w:val="clear" w:color="auto" w:fill="auto"/>
            <w:noWrap/>
            <w:vAlign w:val="center"/>
            <w:hideMark/>
          </w:tcPr>
          <w:p w:rsidR="00CE6A8C" w:rsidRPr="00CB471E" w:rsidRDefault="00CE6A8C" w:rsidP="00CC5640">
            <w:pPr>
              <w:widowControl/>
              <w:spacing w:before="0" w:after="0"/>
              <w:ind w:firstLine="0"/>
              <w:jc w:val="center"/>
              <w:rPr>
                <w:rFonts w:ascii="Symbol" w:hAnsi="Symbol" w:cs="Calibri"/>
                <w:sz w:val="24"/>
                <w:szCs w:val="24"/>
              </w:rPr>
            </w:pPr>
            <w:r w:rsidRPr="00CB471E">
              <w:rPr>
                <w:rFonts w:ascii="Symbol" w:hAnsi="Symbol" w:cs="Calibri"/>
                <w:sz w:val="24"/>
                <w:szCs w:val="24"/>
              </w:rPr>
              <w:t></w:t>
            </w:r>
          </w:p>
        </w:tc>
        <w:tc>
          <w:tcPr>
            <w:tcW w:w="1560" w:type="dxa"/>
            <w:tcBorders>
              <w:top w:val="nil"/>
              <w:left w:val="nil"/>
              <w:bottom w:val="single" w:sz="4" w:space="0" w:color="auto"/>
              <w:right w:val="single" w:sz="4" w:space="0" w:color="auto"/>
            </w:tcBorders>
            <w:shd w:val="clear" w:color="auto" w:fill="auto"/>
            <w:noWrap/>
            <w:vAlign w:val="center"/>
            <w:hideMark/>
          </w:tcPr>
          <w:p w:rsidR="00CE6A8C" w:rsidRPr="00CB471E" w:rsidRDefault="00CE6A8C" w:rsidP="00CC5640">
            <w:pPr>
              <w:widowControl/>
              <w:spacing w:before="0" w:after="0"/>
              <w:ind w:firstLine="0"/>
              <w:jc w:val="center"/>
              <w:rPr>
                <w:sz w:val="24"/>
                <w:szCs w:val="24"/>
              </w:rPr>
            </w:pPr>
            <w:r w:rsidRPr="00CB471E">
              <w:rPr>
                <w:sz w:val="24"/>
                <w:szCs w:val="24"/>
              </w:rPr>
              <w:t>Độ</w:t>
            </w:r>
          </w:p>
        </w:tc>
        <w:tc>
          <w:tcPr>
            <w:tcW w:w="1720" w:type="dxa"/>
            <w:tcBorders>
              <w:top w:val="nil"/>
              <w:left w:val="nil"/>
              <w:bottom w:val="single" w:sz="4" w:space="0" w:color="auto"/>
              <w:right w:val="single" w:sz="4" w:space="0" w:color="auto"/>
            </w:tcBorders>
            <w:shd w:val="clear" w:color="auto" w:fill="auto"/>
            <w:noWrap/>
            <w:vAlign w:val="center"/>
            <w:hideMark/>
          </w:tcPr>
          <w:p w:rsidR="00CE6A8C" w:rsidRPr="00CB471E" w:rsidRDefault="00CE6A8C" w:rsidP="00CC5640">
            <w:pPr>
              <w:widowControl/>
              <w:spacing w:before="0" w:after="0"/>
              <w:ind w:firstLine="0"/>
              <w:jc w:val="center"/>
              <w:rPr>
                <w:sz w:val="24"/>
                <w:szCs w:val="24"/>
              </w:rPr>
            </w:pPr>
            <w:r w:rsidRPr="00CB471E">
              <w:rPr>
                <w:sz w:val="24"/>
                <w:szCs w:val="24"/>
              </w:rPr>
              <w:t>12°03'</w:t>
            </w:r>
          </w:p>
        </w:tc>
      </w:tr>
      <w:tr w:rsidR="00CE6A8C" w:rsidRPr="00CB471E" w:rsidTr="00CE6A8C">
        <w:trPr>
          <w:trHeight w:val="420"/>
          <w:jc w:val="center"/>
        </w:trPr>
        <w:tc>
          <w:tcPr>
            <w:tcW w:w="2260" w:type="dxa"/>
            <w:tcBorders>
              <w:top w:val="single" w:sz="4" w:space="0" w:color="auto"/>
              <w:left w:val="single" w:sz="4" w:space="0" w:color="auto"/>
              <w:bottom w:val="single" w:sz="4" w:space="0" w:color="auto"/>
              <w:right w:val="nil"/>
            </w:tcBorders>
            <w:shd w:val="clear" w:color="auto" w:fill="auto"/>
            <w:noWrap/>
            <w:vAlign w:val="center"/>
            <w:hideMark/>
          </w:tcPr>
          <w:p w:rsidR="00CE6A8C" w:rsidRPr="00CB471E" w:rsidRDefault="00CE6A8C" w:rsidP="00CC5640">
            <w:pPr>
              <w:widowControl/>
              <w:spacing w:before="0" w:after="0"/>
              <w:ind w:firstLine="0"/>
              <w:jc w:val="left"/>
              <w:rPr>
                <w:sz w:val="24"/>
                <w:szCs w:val="24"/>
              </w:rPr>
            </w:pPr>
            <w:r w:rsidRPr="00CB471E">
              <w:rPr>
                <w:sz w:val="24"/>
                <w:szCs w:val="24"/>
              </w:rPr>
              <w:t xml:space="preserve">Hệ số nén lún </w:t>
            </w:r>
          </w:p>
        </w:tc>
        <w:tc>
          <w:tcPr>
            <w:tcW w:w="1020" w:type="dxa"/>
            <w:tcBorders>
              <w:top w:val="nil"/>
              <w:left w:val="nil"/>
              <w:bottom w:val="single" w:sz="4" w:space="0" w:color="auto"/>
              <w:right w:val="single" w:sz="4" w:space="0" w:color="auto"/>
            </w:tcBorders>
            <w:shd w:val="clear" w:color="auto" w:fill="auto"/>
            <w:noWrap/>
            <w:vAlign w:val="center"/>
            <w:hideMark/>
          </w:tcPr>
          <w:p w:rsidR="00CE6A8C" w:rsidRPr="00CB471E" w:rsidRDefault="00CE6A8C" w:rsidP="00CC5640">
            <w:pPr>
              <w:widowControl/>
              <w:spacing w:before="0" w:after="0"/>
              <w:ind w:firstLine="0"/>
              <w:jc w:val="left"/>
              <w:rPr>
                <w:sz w:val="24"/>
                <w:szCs w:val="24"/>
              </w:rPr>
            </w:pPr>
            <w:r w:rsidRPr="00CB471E">
              <w:rPr>
                <w:sz w:val="24"/>
                <w:szCs w:val="24"/>
              </w:rPr>
              <w:t> </w:t>
            </w:r>
          </w:p>
        </w:tc>
        <w:tc>
          <w:tcPr>
            <w:tcW w:w="1560" w:type="dxa"/>
            <w:tcBorders>
              <w:top w:val="nil"/>
              <w:left w:val="nil"/>
              <w:bottom w:val="single" w:sz="4" w:space="0" w:color="auto"/>
              <w:right w:val="single" w:sz="4" w:space="0" w:color="auto"/>
            </w:tcBorders>
            <w:shd w:val="clear" w:color="auto" w:fill="auto"/>
            <w:noWrap/>
            <w:vAlign w:val="center"/>
            <w:hideMark/>
          </w:tcPr>
          <w:p w:rsidR="00CE6A8C" w:rsidRPr="00CB471E" w:rsidRDefault="00CE6A8C" w:rsidP="00CC5640">
            <w:pPr>
              <w:widowControl/>
              <w:spacing w:before="0" w:after="0"/>
              <w:ind w:firstLine="0"/>
              <w:jc w:val="center"/>
              <w:rPr>
                <w:sz w:val="24"/>
                <w:szCs w:val="24"/>
              </w:rPr>
            </w:pPr>
            <w:r w:rsidRPr="00CB471E">
              <w:rPr>
                <w:sz w:val="24"/>
                <w:szCs w:val="24"/>
              </w:rPr>
              <w:t>a</w:t>
            </w:r>
            <w:r w:rsidRPr="00CB471E">
              <w:rPr>
                <w:sz w:val="24"/>
                <w:szCs w:val="24"/>
                <w:vertAlign w:val="subscript"/>
              </w:rPr>
              <w:t>1-2</w:t>
            </w:r>
          </w:p>
        </w:tc>
        <w:tc>
          <w:tcPr>
            <w:tcW w:w="1560" w:type="dxa"/>
            <w:tcBorders>
              <w:top w:val="nil"/>
              <w:left w:val="nil"/>
              <w:bottom w:val="single" w:sz="4" w:space="0" w:color="auto"/>
              <w:right w:val="single" w:sz="4" w:space="0" w:color="auto"/>
            </w:tcBorders>
            <w:shd w:val="clear" w:color="auto" w:fill="auto"/>
            <w:noWrap/>
            <w:vAlign w:val="center"/>
            <w:hideMark/>
          </w:tcPr>
          <w:p w:rsidR="00CE6A8C" w:rsidRPr="00CB471E" w:rsidRDefault="00CE6A8C" w:rsidP="00CC5640">
            <w:pPr>
              <w:widowControl/>
              <w:spacing w:before="0" w:after="0"/>
              <w:ind w:firstLine="0"/>
              <w:jc w:val="center"/>
              <w:rPr>
                <w:sz w:val="24"/>
                <w:szCs w:val="24"/>
              </w:rPr>
            </w:pPr>
            <w:r w:rsidRPr="00CB471E">
              <w:rPr>
                <w:sz w:val="24"/>
                <w:szCs w:val="24"/>
              </w:rPr>
              <w:t>cm2/kG</w:t>
            </w:r>
          </w:p>
        </w:tc>
        <w:tc>
          <w:tcPr>
            <w:tcW w:w="1720" w:type="dxa"/>
            <w:tcBorders>
              <w:top w:val="nil"/>
              <w:left w:val="nil"/>
              <w:bottom w:val="single" w:sz="4" w:space="0" w:color="auto"/>
              <w:right w:val="single" w:sz="4" w:space="0" w:color="auto"/>
            </w:tcBorders>
            <w:shd w:val="clear" w:color="auto" w:fill="auto"/>
            <w:noWrap/>
            <w:vAlign w:val="center"/>
            <w:hideMark/>
          </w:tcPr>
          <w:p w:rsidR="00CE6A8C" w:rsidRPr="00CB471E" w:rsidRDefault="00CE6A8C" w:rsidP="00CC5640">
            <w:pPr>
              <w:widowControl/>
              <w:spacing w:before="0" w:after="0"/>
              <w:ind w:firstLine="0"/>
              <w:jc w:val="center"/>
              <w:rPr>
                <w:sz w:val="24"/>
                <w:szCs w:val="24"/>
              </w:rPr>
            </w:pPr>
            <w:r w:rsidRPr="00CB471E">
              <w:rPr>
                <w:sz w:val="24"/>
                <w:szCs w:val="24"/>
              </w:rPr>
              <w:t>0.028</w:t>
            </w:r>
          </w:p>
        </w:tc>
      </w:tr>
      <w:tr w:rsidR="00CE6A8C" w:rsidRPr="00CB471E" w:rsidTr="00CE6A8C">
        <w:trPr>
          <w:trHeight w:val="420"/>
          <w:jc w:val="center"/>
        </w:trPr>
        <w:tc>
          <w:tcPr>
            <w:tcW w:w="328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E6A8C" w:rsidRPr="00CB471E" w:rsidRDefault="00CE6A8C" w:rsidP="00CC5640">
            <w:pPr>
              <w:widowControl/>
              <w:spacing w:before="0" w:after="0"/>
              <w:ind w:firstLine="0"/>
              <w:jc w:val="left"/>
              <w:rPr>
                <w:sz w:val="24"/>
                <w:szCs w:val="24"/>
              </w:rPr>
            </w:pPr>
            <w:r w:rsidRPr="00CB471E">
              <w:rPr>
                <w:sz w:val="24"/>
                <w:szCs w:val="24"/>
              </w:rPr>
              <w:t xml:space="preserve">Module tổng biến dạng </w:t>
            </w:r>
          </w:p>
        </w:tc>
        <w:tc>
          <w:tcPr>
            <w:tcW w:w="1560" w:type="dxa"/>
            <w:tcBorders>
              <w:top w:val="nil"/>
              <w:left w:val="nil"/>
              <w:bottom w:val="single" w:sz="4" w:space="0" w:color="auto"/>
              <w:right w:val="single" w:sz="4" w:space="0" w:color="auto"/>
            </w:tcBorders>
            <w:shd w:val="clear" w:color="auto" w:fill="auto"/>
            <w:noWrap/>
            <w:vAlign w:val="center"/>
            <w:hideMark/>
          </w:tcPr>
          <w:p w:rsidR="00CE6A8C" w:rsidRPr="00CB471E" w:rsidRDefault="00CE6A8C" w:rsidP="00CC5640">
            <w:pPr>
              <w:widowControl/>
              <w:spacing w:before="0" w:after="0"/>
              <w:ind w:firstLine="0"/>
              <w:jc w:val="center"/>
              <w:rPr>
                <w:sz w:val="24"/>
                <w:szCs w:val="24"/>
              </w:rPr>
            </w:pPr>
            <w:r w:rsidRPr="00CB471E">
              <w:rPr>
                <w:sz w:val="24"/>
                <w:szCs w:val="24"/>
              </w:rPr>
              <w:t>E</w:t>
            </w:r>
            <w:r w:rsidRPr="00CB471E">
              <w:rPr>
                <w:sz w:val="24"/>
                <w:szCs w:val="24"/>
                <w:vertAlign w:val="subscript"/>
              </w:rPr>
              <w:t>1-2</w:t>
            </w:r>
          </w:p>
        </w:tc>
        <w:tc>
          <w:tcPr>
            <w:tcW w:w="1560" w:type="dxa"/>
            <w:tcBorders>
              <w:top w:val="nil"/>
              <w:left w:val="nil"/>
              <w:bottom w:val="single" w:sz="4" w:space="0" w:color="auto"/>
              <w:right w:val="single" w:sz="4" w:space="0" w:color="auto"/>
            </w:tcBorders>
            <w:shd w:val="clear" w:color="auto" w:fill="auto"/>
            <w:noWrap/>
            <w:vAlign w:val="center"/>
            <w:hideMark/>
          </w:tcPr>
          <w:p w:rsidR="00CE6A8C" w:rsidRPr="00CB471E" w:rsidRDefault="00CE6A8C" w:rsidP="00CC5640">
            <w:pPr>
              <w:widowControl/>
              <w:spacing w:before="0" w:after="0"/>
              <w:ind w:firstLine="0"/>
              <w:jc w:val="center"/>
              <w:rPr>
                <w:sz w:val="24"/>
                <w:szCs w:val="24"/>
              </w:rPr>
            </w:pPr>
            <w:r w:rsidRPr="00CB471E">
              <w:rPr>
                <w:sz w:val="24"/>
                <w:szCs w:val="24"/>
              </w:rPr>
              <w:t>kG/cm</w:t>
            </w:r>
            <w:r w:rsidRPr="00CB471E">
              <w:rPr>
                <w:sz w:val="24"/>
                <w:szCs w:val="24"/>
                <w:vertAlign w:val="superscript"/>
              </w:rPr>
              <w:t>2</w:t>
            </w:r>
          </w:p>
        </w:tc>
        <w:tc>
          <w:tcPr>
            <w:tcW w:w="1720" w:type="dxa"/>
            <w:tcBorders>
              <w:top w:val="nil"/>
              <w:left w:val="nil"/>
              <w:bottom w:val="single" w:sz="4" w:space="0" w:color="auto"/>
              <w:right w:val="single" w:sz="4" w:space="0" w:color="auto"/>
            </w:tcBorders>
            <w:shd w:val="clear" w:color="auto" w:fill="auto"/>
            <w:noWrap/>
            <w:vAlign w:val="center"/>
            <w:hideMark/>
          </w:tcPr>
          <w:p w:rsidR="00CE6A8C" w:rsidRPr="00CB471E" w:rsidRDefault="00CE6A8C" w:rsidP="00CC5640">
            <w:pPr>
              <w:widowControl/>
              <w:spacing w:before="0" w:after="0"/>
              <w:ind w:firstLine="0"/>
              <w:jc w:val="center"/>
              <w:rPr>
                <w:sz w:val="24"/>
                <w:szCs w:val="24"/>
              </w:rPr>
            </w:pPr>
            <w:r w:rsidRPr="00CB471E">
              <w:rPr>
                <w:sz w:val="24"/>
                <w:szCs w:val="24"/>
              </w:rPr>
              <w:t>34.777</w:t>
            </w:r>
          </w:p>
        </w:tc>
      </w:tr>
      <w:tr w:rsidR="00CE6A8C" w:rsidRPr="00CB471E" w:rsidTr="00CE6A8C">
        <w:trPr>
          <w:trHeight w:val="420"/>
          <w:jc w:val="center"/>
        </w:trPr>
        <w:tc>
          <w:tcPr>
            <w:tcW w:w="328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E6A8C" w:rsidRPr="00CB471E" w:rsidRDefault="00CE6A8C" w:rsidP="00CC5640">
            <w:pPr>
              <w:widowControl/>
              <w:spacing w:before="0" w:after="0"/>
              <w:ind w:firstLine="0"/>
              <w:jc w:val="left"/>
              <w:rPr>
                <w:sz w:val="24"/>
                <w:szCs w:val="24"/>
              </w:rPr>
            </w:pPr>
            <w:r w:rsidRPr="00CB471E">
              <w:rPr>
                <w:sz w:val="24"/>
                <w:szCs w:val="24"/>
              </w:rPr>
              <w:t>Sức chịu tải quy ước</w:t>
            </w:r>
          </w:p>
        </w:tc>
        <w:tc>
          <w:tcPr>
            <w:tcW w:w="1560" w:type="dxa"/>
            <w:tcBorders>
              <w:top w:val="nil"/>
              <w:left w:val="nil"/>
              <w:bottom w:val="single" w:sz="4" w:space="0" w:color="auto"/>
              <w:right w:val="single" w:sz="4" w:space="0" w:color="auto"/>
            </w:tcBorders>
            <w:shd w:val="clear" w:color="auto" w:fill="auto"/>
            <w:noWrap/>
            <w:vAlign w:val="center"/>
            <w:hideMark/>
          </w:tcPr>
          <w:p w:rsidR="00CE6A8C" w:rsidRPr="00CB471E" w:rsidRDefault="00CE6A8C" w:rsidP="00CC5640">
            <w:pPr>
              <w:widowControl/>
              <w:spacing w:before="0" w:after="0"/>
              <w:ind w:firstLine="0"/>
              <w:jc w:val="center"/>
              <w:rPr>
                <w:sz w:val="24"/>
                <w:szCs w:val="24"/>
              </w:rPr>
            </w:pPr>
            <w:r w:rsidRPr="00CB471E">
              <w:rPr>
                <w:sz w:val="24"/>
                <w:szCs w:val="24"/>
              </w:rPr>
              <w:t>R</w:t>
            </w:r>
            <w:r w:rsidRPr="00CB471E">
              <w:rPr>
                <w:sz w:val="24"/>
                <w:szCs w:val="24"/>
                <w:vertAlign w:val="subscript"/>
              </w:rPr>
              <w:t>0</w:t>
            </w:r>
          </w:p>
        </w:tc>
        <w:tc>
          <w:tcPr>
            <w:tcW w:w="1560" w:type="dxa"/>
            <w:tcBorders>
              <w:top w:val="nil"/>
              <w:left w:val="nil"/>
              <w:bottom w:val="single" w:sz="4" w:space="0" w:color="auto"/>
              <w:right w:val="single" w:sz="4" w:space="0" w:color="auto"/>
            </w:tcBorders>
            <w:shd w:val="clear" w:color="auto" w:fill="auto"/>
            <w:noWrap/>
            <w:vAlign w:val="center"/>
            <w:hideMark/>
          </w:tcPr>
          <w:p w:rsidR="00CE6A8C" w:rsidRPr="00CB471E" w:rsidRDefault="00CE6A8C" w:rsidP="00CC5640">
            <w:pPr>
              <w:widowControl/>
              <w:spacing w:before="0" w:after="0"/>
              <w:ind w:firstLine="0"/>
              <w:jc w:val="center"/>
              <w:rPr>
                <w:sz w:val="24"/>
                <w:szCs w:val="24"/>
              </w:rPr>
            </w:pPr>
            <w:r w:rsidRPr="00CB471E">
              <w:rPr>
                <w:sz w:val="24"/>
                <w:szCs w:val="24"/>
              </w:rPr>
              <w:t>kG/cm</w:t>
            </w:r>
            <w:r w:rsidRPr="00CB471E">
              <w:rPr>
                <w:sz w:val="24"/>
                <w:szCs w:val="24"/>
                <w:vertAlign w:val="superscript"/>
              </w:rPr>
              <w:t>2</w:t>
            </w:r>
          </w:p>
        </w:tc>
        <w:tc>
          <w:tcPr>
            <w:tcW w:w="1720" w:type="dxa"/>
            <w:tcBorders>
              <w:top w:val="nil"/>
              <w:left w:val="nil"/>
              <w:bottom w:val="single" w:sz="4" w:space="0" w:color="auto"/>
              <w:right w:val="single" w:sz="4" w:space="0" w:color="auto"/>
            </w:tcBorders>
            <w:shd w:val="clear" w:color="auto" w:fill="auto"/>
            <w:noWrap/>
            <w:vAlign w:val="center"/>
            <w:hideMark/>
          </w:tcPr>
          <w:p w:rsidR="00CE6A8C" w:rsidRPr="00CB471E" w:rsidRDefault="00CE6A8C" w:rsidP="00CC5640">
            <w:pPr>
              <w:widowControl/>
              <w:spacing w:before="0" w:after="0"/>
              <w:ind w:firstLine="0"/>
              <w:jc w:val="center"/>
              <w:rPr>
                <w:sz w:val="24"/>
                <w:szCs w:val="24"/>
              </w:rPr>
            </w:pPr>
            <w:r w:rsidRPr="00CB471E">
              <w:rPr>
                <w:sz w:val="24"/>
                <w:szCs w:val="24"/>
              </w:rPr>
              <w:t>1.325</w:t>
            </w:r>
          </w:p>
        </w:tc>
      </w:tr>
    </w:tbl>
    <w:p w:rsidR="00866232" w:rsidRPr="00CB471E" w:rsidRDefault="00866232" w:rsidP="00270C44">
      <w:pPr>
        <w:pStyle w:val="Heading2"/>
        <w:rPr>
          <w:sz w:val="12"/>
          <w:szCs w:val="12"/>
        </w:rPr>
      </w:pPr>
      <w:bookmarkStart w:id="80" w:name="_Toc66438064"/>
      <w:bookmarkStart w:id="81" w:name="_Toc274745811"/>
      <w:bookmarkStart w:id="82" w:name="_Toc278208730"/>
      <w:bookmarkStart w:id="83" w:name="_Toc278338609"/>
    </w:p>
    <w:p w:rsidR="00725574" w:rsidRPr="00CB471E" w:rsidRDefault="00725574" w:rsidP="00270C44">
      <w:pPr>
        <w:pStyle w:val="Heading2"/>
      </w:pPr>
      <w:r w:rsidRPr="00CB471E">
        <w:t>V.2. KẾT QUẢ KHẢO SÁT THUỶ VĂN</w:t>
      </w:r>
      <w:bookmarkEnd w:id="80"/>
    </w:p>
    <w:p w:rsidR="00B4261F" w:rsidRPr="00CB471E" w:rsidRDefault="00725574" w:rsidP="00CC5640">
      <w:pPr>
        <w:spacing w:before="0" w:after="0"/>
        <w:ind w:firstLine="720"/>
        <w:rPr>
          <w:lang w:val="de-DE"/>
        </w:rPr>
      </w:pPr>
      <w:r w:rsidRPr="00CB471E">
        <w:rPr>
          <w:lang w:val="de-DE"/>
        </w:rPr>
        <w:t>Mực n</w:t>
      </w:r>
      <w:r w:rsidR="00B4261F" w:rsidRPr="00CB471E">
        <w:rPr>
          <w:lang w:val="de-DE"/>
        </w:rPr>
        <w:t xml:space="preserve">ước ổn định được quan trắc tại </w:t>
      </w:r>
      <w:r w:rsidRPr="00CB471E">
        <w:rPr>
          <w:lang w:val="de-DE"/>
        </w:rPr>
        <w:t>hố khoan sau</w:t>
      </w:r>
      <w:r w:rsidR="00DB4349" w:rsidRPr="00CB471E">
        <w:rPr>
          <w:lang w:val="de-DE"/>
        </w:rPr>
        <w:t xml:space="preserve"> khi kết thúc khoan sau 24h</w:t>
      </w:r>
      <w:r w:rsidRPr="00CB471E">
        <w:rPr>
          <w:lang w:val="de-DE"/>
        </w:rPr>
        <w:t>, chiều</w:t>
      </w:r>
      <w:r w:rsidR="008F3E04" w:rsidRPr="00CB471E">
        <w:rPr>
          <w:lang w:val="de-DE"/>
        </w:rPr>
        <w:t xml:space="preserve"> sâu mực n</w:t>
      </w:r>
      <w:r w:rsidR="007B18F2" w:rsidRPr="00CB471E">
        <w:rPr>
          <w:lang w:val="de-DE"/>
        </w:rPr>
        <w:t xml:space="preserve">ước được quan trắc dao động từ </w:t>
      </w:r>
      <w:r w:rsidR="00866232" w:rsidRPr="00CB471E">
        <w:rPr>
          <w:lang w:val="de-DE"/>
        </w:rPr>
        <w:t>1.3m đến 1</w:t>
      </w:r>
      <w:r w:rsidR="00DB4349" w:rsidRPr="00CB471E">
        <w:rPr>
          <w:lang w:val="de-DE"/>
        </w:rPr>
        <w:t>.8m.</w:t>
      </w:r>
    </w:p>
    <w:p w:rsidR="00725574" w:rsidRPr="00CB471E" w:rsidRDefault="00DB4349" w:rsidP="00CC5640">
      <w:pPr>
        <w:spacing w:before="0" w:after="0"/>
        <w:ind w:firstLine="720"/>
        <w:rPr>
          <w:lang w:val="de-DE"/>
        </w:rPr>
      </w:pPr>
      <w:r w:rsidRPr="00CB471E">
        <w:rPr>
          <w:lang w:val="de-DE"/>
        </w:rPr>
        <w:t>Mực nước ổn định</w:t>
      </w:r>
      <w:r w:rsidR="00725574" w:rsidRPr="00CB471E">
        <w:rPr>
          <w:lang w:val="de-DE"/>
        </w:rPr>
        <w:t xml:space="preserve"> có thể thay đổi, dao động tùy thuộc theo mùa</w:t>
      </w:r>
      <w:r w:rsidR="00B813DE" w:rsidRPr="00CB471E">
        <w:rPr>
          <w:lang w:val="de-DE"/>
        </w:rPr>
        <w:t>.</w:t>
      </w:r>
    </w:p>
    <w:p w:rsidR="00725574" w:rsidRPr="00CB471E" w:rsidRDefault="00725574" w:rsidP="00CC5640">
      <w:pPr>
        <w:pStyle w:val="Heading1"/>
        <w:rPr>
          <w:lang w:val="nl-NL"/>
        </w:rPr>
      </w:pPr>
      <w:bookmarkStart w:id="84" w:name="_Toc66438065"/>
      <w:r w:rsidRPr="00CB471E">
        <w:rPr>
          <w:lang w:val="nl-NL"/>
        </w:rPr>
        <w:lastRenderedPageBreak/>
        <w:t>KẾT LUẬN VÀ KIẾN NGHỊ</w:t>
      </w:r>
      <w:bookmarkEnd w:id="81"/>
      <w:bookmarkEnd w:id="82"/>
      <w:bookmarkEnd w:id="83"/>
      <w:bookmarkEnd w:id="84"/>
    </w:p>
    <w:p w:rsidR="00725574" w:rsidRPr="00CB471E" w:rsidRDefault="00725574" w:rsidP="00270C44">
      <w:pPr>
        <w:pStyle w:val="Heading2"/>
      </w:pPr>
      <w:bookmarkStart w:id="85" w:name="_Toc278338610"/>
      <w:bookmarkStart w:id="86" w:name="_Toc66438066"/>
      <w:r w:rsidRPr="00CB471E">
        <w:t>VI.1. Kết luận</w:t>
      </w:r>
      <w:bookmarkEnd w:id="85"/>
      <w:bookmarkEnd w:id="86"/>
    </w:p>
    <w:p w:rsidR="00725574" w:rsidRPr="00CB471E" w:rsidRDefault="00725574" w:rsidP="00CC5640">
      <w:pPr>
        <w:spacing w:before="0" w:after="0"/>
        <w:rPr>
          <w:lang w:val="nl-NL"/>
        </w:rPr>
      </w:pPr>
      <w:bookmarkStart w:id="87" w:name="_Toc278338611"/>
      <w:r w:rsidRPr="00CB471E">
        <w:rPr>
          <w:lang w:val="nl-NL"/>
        </w:rPr>
        <w:t xml:space="preserve">Dựa vào kết quả khảo sát ngoài hiện trường và trong phòng, Khu vực khảo sát có điều kiện địa chất </w:t>
      </w:r>
      <w:r w:rsidR="00590702" w:rsidRPr="00CB471E">
        <w:rPr>
          <w:lang w:val="nl-NL"/>
        </w:rPr>
        <w:t>tương đ</w:t>
      </w:r>
      <w:r w:rsidR="00B70A61" w:rsidRPr="00CB471E">
        <w:rPr>
          <w:lang w:val="nl-NL"/>
        </w:rPr>
        <w:t>ối yếu</w:t>
      </w:r>
      <w:r w:rsidR="00B813DE" w:rsidRPr="00CB471E">
        <w:rPr>
          <w:lang w:val="nl-NL"/>
        </w:rPr>
        <w:t>.</w:t>
      </w:r>
      <w:r w:rsidRPr="00CB471E">
        <w:rPr>
          <w:lang w:val="nl-NL"/>
        </w:rPr>
        <w:t xml:space="preserve"> Với chiều sâu khoan </w:t>
      </w:r>
      <w:r w:rsidR="00866232" w:rsidRPr="00CB471E">
        <w:rPr>
          <w:lang w:val="nl-NL"/>
        </w:rPr>
        <w:t>8</w:t>
      </w:r>
      <w:r w:rsidR="00590702" w:rsidRPr="00CB471E">
        <w:rPr>
          <w:lang w:val="nl-NL"/>
        </w:rPr>
        <w:t>0</w:t>
      </w:r>
      <w:r w:rsidRPr="00CB471E">
        <w:rPr>
          <w:lang w:val="nl-NL"/>
        </w:rPr>
        <w:t xml:space="preserve">m, đia tầng khu vực xây dựng được sơ bộ chia thành </w:t>
      </w:r>
      <w:r w:rsidR="00866232" w:rsidRPr="00CB471E">
        <w:rPr>
          <w:lang w:val="nl-NL"/>
        </w:rPr>
        <w:t>3</w:t>
      </w:r>
      <w:r w:rsidR="00590702" w:rsidRPr="00CB471E">
        <w:rPr>
          <w:lang w:val="nl-NL"/>
        </w:rPr>
        <w:t xml:space="preserve"> </w:t>
      </w:r>
      <w:r w:rsidRPr="00CB471E">
        <w:rPr>
          <w:lang w:val="nl-NL"/>
        </w:rPr>
        <w:t>lớp chính</w:t>
      </w:r>
      <w:r w:rsidR="00DB4349" w:rsidRPr="00CB471E">
        <w:rPr>
          <w:lang w:val="nl-NL"/>
        </w:rPr>
        <w:t xml:space="preserve"> và lớp san lấp</w:t>
      </w:r>
      <w:r w:rsidRPr="00CB471E">
        <w:rPr>
          <w:lang w:val="nl-NL"/>
        </w:rPr>
        <w:t xml:space="preserve"> có đặc trưng cơ lý được thể hiện trong bảng biểu kết quả thí nghiệm và được mô tả cụ thể như sau:</w:t>
      </w:r>
    </w:p>
    <w:p w:rsidR="0077566B" w:rsidRPr="00CB471E" w:rsidRDefault="00DB4349" w:rsidP="00CC5640">
      <w:pPr>
        <w:spacing w:before="0" w:after="0"/>
        <w:rPr>
          <w:lang w:val="nl-NL"/>
        </w:rPr>
      </w:pPr>
      <w:r w:rsidRPr="00CB471E">
        <w:rPr>
          <w:lang w:val="nl-NL"/>
        </w:rPr>
        <w:t xml:space="preserve">Lớp san lấp: </w:t>
      </w:r>
      <w:r w:rsidR="00B70A61" w:rsidRPr="00CB471E">
        <w:rPr>
          <w:lang w:val="nl-NL"/>
        </w:rPr>
        <w:t>Cát, đất, bê tông san lấp</w:t>
      </w:r>
      <w:r w:rsidRPr="00CB471E">
        <w:rPr>
          <w:lang w:val="nl-NL"/>
        </w:rPr>
        <w:t>.</w:t>
      </w:r>
    </w:p>
    <w:p w:rsidR="007C313C" w:rsidRPr="00CB471E" w:rsidRDefault="007C313C" w:rsidP="00CC5640">
      <w:pPr>
        <w:spacing w:before="0" w:after="0"/>
        <w:rPr>
          <w:lang w:val="nl-NL"/>
        </w:rPr>
      </w:pPr>
      <w:r w:rsidRPr="00CB471E">
        <w:rPr>
          <w:lang w:val="nl-NL"/>
        </w:rPr>
        <w:t xml:space="preserve">Lớp số 1: </w:t>
      </w:r>
      <w:r w:rsidR="00B70A61" w:rsidRPr="00CB471E">
        <w:t>Sét rất dẻo lẫn hữu cơ, đôi chỗ xen kẹp ít cát, màu xám nâu, trạng thái chảy - dẻo chảy</w:t>
      </w:r>
    </w:p>
    <w:p w:rsidR="007C313C" w:rsidRPr="00CB471E" w:rsidRDefault="007C313C" w:rsidP="00CC5640">
      <w:pPr>
        <w:spacing w:before="0" w:after="0"/>
        <w:rPr>
          <w:lang w:val="nl-NL"/>
        </w:rPr>
      </w:pPr>
      <w:r w:rsidRPr="00CB471E">
        <w:rPr>
          <w:lang w:val="nl-NL"/>
        </w:rPr>
        <w:t xml:space="preserve">Lớp số 2: </w:t>
      </w:r>
      <w:r w:rsidR="00B70A61" w:rsidRPr="00CB471E">
        <w:t>Sét ít dẻo, màu xám nâu, xám xanh, trạng thái dẻo mềm - dẻo cứng</w:t>
      </w:r>
    </w:p>
    <w:p w:rsidR="007C313C" w:rsidRPr="00CB471E" w:rsidRDefault="007C313C" w:rsidP="00CC5640">
      <w:pPr>
        <w:spacing w:before="0" w:after="0"/>
        <w:rPr>
          <w:lang w:val="nl-NL"/>
        </w:rPr>
      </w:pPr>
      <w:r w:rsidRPr="00CB471E">
        <w:rPr>
          <w:lang w:val="nl-NL"/>
        </w:rPr>
        <w:t xml:space="preserve">Lớp số 3: </w:t>
      </w:r>
      <w:r w:rsidR="00B70A61" w:rsidRPr="00CB471E">
        <w:t>Sét ít dẻo, màu xám nâu, xám đen, xám xanh, trạng thái dẻo cứng - nửa cứng đôi chỗ cứng</w:t>
      </w:r>
    </w:p>
    <w:p w:rsidR="00725574" w:rsidRPr="00CB471E" w:rsidRDefault="00725574" w:rsidP="00270C44">
      <w:pPr>
        <w:pStyle w:val="Heading2"/>
      </w:pPr>
      <w:bookmarkStart w:id="88" w:name="_Toc66438067"/>
      <w:r w:rsidRPr="00CB471E">
        <w:t>VI.2. Kiến nghị</w:t>
      </w:r>
      <w:bookmarkEnd w:id="87"/>
      <w:bookmarkEnd w:id="88"/>
    </w:p>
    <w:p w:rsidR="00725574" w:rsidRPr="00CB471E" w:rsidRDefault="00725574" w:rsidP="00CC5640">
      <w:pPr>
        <w:spacing w:before="0" w:after="0"/>
        <w:rPr>
          <w:spacing w:val="-2"/>
          <w:lang w:val="nl-NL"/>
        </w:rPr>
      </w:pPr>
      <w:r w:rsidRPr="00CB471E">
        <w:rPr>
          <w:spacing w:val="-2"/>
          <w:lang w:val="nl-NL"/>
        </w:rPr>
        <w:t>Dựa vào các số liệu đã ghi nhận được tại hiện trường và kết quả thí nghiệm trong phòng được thể hiện cụ thể trên hình trụ hố khoan, bảng tổng hợp kết quả thí nghiệm. Địa chất khu vực tương đối đồng nhất.</w:t>
      </w:r>
    </w:p>
    <w:p w:rsidR="00725574" w:rsidRPr="00CB471E" w:rsidRDefault="00725574" w:rsidP="00CC5640">
      <w:pPr>
        <w:spacing w:before="0" w:after="0"/>
        <w:rPr>
          <w:lang w:val="nl-NL"/>
        </w:rPr>
      </w:pPr>
      <w:r w:rsidRPr="00CB471E">
        <w:rPr>
          <w:spacing w:val="-2"/>
          <w:lang w:val="nl-NL"/>
        </w:rPr>
        <w:t>Tùy theo cấp hạng công trình mà bộ phận thiết kế nên chọn kết cấu nền móng cho phù hợp với điều kiện địa chất trong khu vực. Trong quá trình thiết kế cần tham khảo hồ sơ địa chất công trình để có đánh giá sát thực tế nhằm đem lại hiệu quả kinh tế và an toàn cho công trình.</w:t>
      </w:r>
    </w:p>
    <w:p w:rsidR="00725574" w:rsidRPr="00CB471E" w:rsidRDefault="00725574" w:rsidP="00CC5640">
      <w:pPr>
        <w:spacing w:before="0" w:after="0"/>
        <w:rPr>
          <w:lang w:val="nl-NL"/>
        </w:rPr>
      </w:pPr>
    </w:p>
    <w:sectPr w:rsidR="00725574" w:rsidRPr="00CB471E" w:rsidSect="0089745C">
      <w:headerReference w:type="default" r:id="rId18"/>
      <w:footerReference w:type="default" r:id="rId19"/>
      <w:pgSz w:w="11907" w:h="16840" w:code="9"/>
      <w:pgMar w:top="851" w:right="851" w:bottom="851" w:left="1701" w:header="567" w:footer="68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C20E9" w:rsidRDefault="001C20E9">
      <w:r>
        <w:separator/>
      </w:r>
    </w:p>
    <w:p w:rsidR="001C20E9" w:rsidRDefault="001C20E9"/>
  </w:endnote>
  <w:endnote w:type="continuationSeparator" w:id="0">
    <w:p w:rsidR="001C20E9" w:rsidRDefault="001C20E9">
      <w:r>
        <w:continuationSeparator/>
      </w:r>
    </w:p>
    <w:p w:rsidR="001C20E9" w:rsidRDefault="001C20E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entury">
    <w:panose1 w:val="02040604050505020304"/>
    <w:charset w:val="00"/>
    <w:family w:val="roman"/>
    <w:pitch w:val="variable"/>
    <w:sig w:usb0="00000287" w:usb1="00000000" w:usb2="00000000" w:usb3="00000000" w:csb0="0000009F" w:csb1="00000000"/>
  </w:font>
  <w:font w:name="MS Mincho">
    <w:altName w:val="ＭＳ 明朝"/>
    <w:panose1 w:val="02020609040205080304"/>
    <w:charset w:val="80"/>
    <w:family w:val="roman"/>
    <w:notTrueType/>
    <w:pitch w:val="fixed"/>
    <w:sig w:usb0="00000000" w:usb1="08070000" w:usb2="00000010" w:usb3="00000000" w:csb0="00020000" w:csb1="00000000"/>
  </w:font>
  <w:font w:name="Syastro">
    <w:panose1 w:val="00000400000000000000"/>
    <w:charset w:val="00"/>
    <w:family w:val="auto"/>
    <w:pitch w:val="variable"/>
    <w:sig w:usb0="20002A87" w:usb1="00000000" w:usb2="00000000"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VNI-Times">
    <w:panose1 w:val="00000000000000000000"/>
    <w:charset w:val="00"/>
    <w:family w:val="auto"/>
    <w:pitch w:val="variable"/>
    <w:sig w:usb0="00000007" w:usb1="00000000" w:usb2="00000000" w:usb3="00000000" w:csb0="00000013"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6026A" w:rsidRDefault="00B6026A" w:rsidP="00E816E4">
    <w:pPr>
      <w:framePr w:wrap="auto" w:vAnchor="text" w:hAnchor="margin" w:xAlign="right" w:y="1"/>
    </w:pPr>
    <w:r>
      <w:fldChar w:fldCharType="begin"/>
    </w:r>
    <w:r>
      <w:instrText xml:space="preserve">PAGE  </w:instrText>
    </w:r>
    <w:r>
      <w:fldChar w:fldCharType="separate"/>
    </w:r>
    <w:r w:rsidR="00F41EF7">
      <w:rPr>
        <w:noProof/>
      </w:rPr>
      <w:t>4</w:t>
    </w:r>
    <w:r>
      <w:rPr>
        <w:noProof/>
      </w:rPr>
      <w:fldChar w:fldCharType="end"/>
    </w:r>
  </w:p>
  <w:p w:rsidR="00B6026A" w:rsidRPr="0043759D" w:rsidRDefault="00B6026A" w:rsidP="002A624B">
    <w:pPr>
      <w:pBdr>
        <w:top w:val="double" w:sz="4" w:space="6" w:color="auto"/>
      </w:pBdr>
      <w:spacing w:before="0" w:after="0" w:line="264" w:lineRule="auto"/>
      <w:ind w:firstLine="0"/>
      <w:jc w:val="left"/>
      <w:rPr>
        <w:b/>
        <w:bCs/>
        <w:sz w:val="24"/>
        <w:szCs w:val="24"/>
      </w:rPr>
    </w:pPr>
    <w:r w:rsidRPr="0043759D">
      <w:rPr>
        <w:b/>
        <w:sz w:val="24"/>
        <w:szCs w:val="24"/>
      </w:rPr>
      <w:t xml:space="preserve">Đơn vị thực hiện: </w:t>
    </w:r>
    <w:r>
      <w:rPr>
        <w:b/>
        <w:sz w:val="24"/>
        <w:szCs w:val="24"/>
      </w:rPr>
      <w:t>Công ty Cổ phần Đầu tư Xây dựng TNCons Việt Nam</w:t>
    </w:r>
    <w:r w:rsidRPr="0043759D">
      <w:rPr>
        <w:b/>
        <w:sz w:val="24"/>
        <w:szCs w:val="24"/>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C20E9" w:rsidRDefault="001C20E9">
      <w:r>
        <w:separator/>
      </w:r>
    </w:p>
    <w:p w:rsidR="001C20E9" w:rsidRDefault="001C20E9"/>
  </w:footnote>
  <w:footnote w:type="continuationSeparator" w:id="0">
    <w:p w:rsidR="001C20E9" w:rsidRDefault="001C20E9">
      <w:r>
        <w:continuationSeparator/>
      </w:r>
    </w:p>
    <w:p w:rsidR="001C20E9" w:rsidRDefault="001C20E9"/>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6026A" w:rsidRPr="00FF19CC" w:rsidRDefault="00B6026A" w:rsidP="00FF19CC">
    <w:pPr>
      <w:pStyle w:val="Footer"/>
      <w:pBdr>
        <w:bottom w:val="double" w:sz="4" w:space="1" w:color="auto"/>
      </w:pBdr>
      <w:spacing w:line="240" w:lineRule="auto"/>
      <w:ind w:firstLine="0"/>
      <w:rPr>
        <w:b/>
        <w:bCs/>
        <w:i/>
      </w:rPr>
    </w:pPr>
    <w:r w:rsidRPr="00FF19CC">
      <w:rPr>
        <w:b/>
        <w:bCs/>
        <w:i/>
      </w:rPr>
      <w:t xml:space="preserve">Báo cáo khảo sát địa chất: </w:t>
    </w:r>
    <w:r>
      <w:rPr>
        <w:b/>
        <w:bCs/>
        <w:i/>
      </w:rPr>
      <w:t>Khách sạn SOJO và Thương mại Dịch vụ Cần Thơ</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25"/>
    <w:multiLevelType w:val="singleLevel"/>
    <w:tmpl w:val="00000025"/>
    <w:name w:val="WW8Num36"/>
    <w:lvl w:ilvl="0">
      <w:start w:val="1"/>
      <w:numFmt w:val="bullet"/>
      <w:lvlText w:val=""/>
      <w:lvlJc w:val="left"/>
      <w:pPr>
        <w:tabs>
          <w:tab w:val="num" w:pos="813"/>
        </w:tabs>
        <w:ind w:left="813" w:hanging="360"/>
      </w:pPr>
      <w:rPr>
        <w:rFonts w:ascii="Wingdings" w:hAnsi="Wingdings" w:cs="Wingdings"/>
      </w:rPr>
    </w:lvl>
  </w:abstractNum>
  <w:abstractNum w:abstractNumId="1" w15:restartNumberingAfterBreak="0">
    <w:nsid w:val="0C6A7E55"/>
    <w:multiLevelType w:val="hybridMultilevel"/>
    <w:tmpl w:val="B73AD0D8"/>
    <w:lvl w:ilvl="0" w:tplc="AF86465C">
      <w:numFmt w:val="bullet"/>
      <w:lvlText w:val="-"/>
      <w:lvlJc w:val="left"/>
      <w:pPr>
        <w:tabs>
          <w:tab w:val="num" w:pos="1605"/>
        </w:tabs>
        <w:ind w:left="1605" w:hanging="885"/>
      </w:pPr>
      <w:rPr>
        <w:rFonts w:ascii="Times New Roman" w:eastAsia="Times New Roman" w:hAnsi="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cs="Wingdings" w:hint="default"/>
      </w:rPr>
    </w:lvl>
    <w:lvl w:ilvl="3" w:tplc="04090001">
      <w:start w:val="1"/>
      <w:numFmt w:val="bullet"/>
      <w:lvlText w:val=""/>
      <w:lvlJc w:val="left"/>
      <w:pPr>
        <w:tabs>
          <w:tab w:val="num" w:pos="2880"/>
        </w:tabs>
        <w:ind w:left="2880" w:hanging="360"/>
      </w:pPr>
      <w:rPr>
        <w:rFonts w:ascii="Symbol" w:hAnsi="Symbol" w:cs="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cs="Wingdings" w:hint="default"/>
      </w:rPr>
    </w:lvl>
    <w:lvl w:ilvl="6" w:tplc="04090001">
      <w:start w:val="1"/>
      <w:numFmt w:val="bullet"/>
      <w:lvlText w:val=""/>
      <w:lvlJc w:val="left"/>
      <w:pPr>
        <w:tabs>
          <w:tab w:val="num" w:pos="5040"/>
        </w:tabs>
        <w:ind w:left="5040" w:hanging="360"/>
      </w:pPr>
      <w:rPr>
        <w:rFonts w:ascii="Symbol" w:hAnsi="Symbol" w:cs="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cs="Wingdings" w:hint="default"/>
      </w:rPr>
    </w:lvl>
  </w:abstractNum>
  <w:abstractNum w:abstractNumId="2" w15:restartNumberingAfterBreak="0">
    <w:nsid w:val="0EF20701"/>
    <w:multiLevelType w:val="hybridMultilevel"/>
    <w:tmpl w:val="BED8F968"/>
    <w:lvl w:ilvl="0" w:tplc="761EDCB8">
      <w:start w:val="1"/>
      <w:numFmt w:val="bullet"/>
      <w:lvlText w:val=""/>
      <w:lvlJc w:val="left"/>
      <w:pPr>
        <w:tabs>
          <w:tab w:val="num" w:pos="820"/>
        </w:tabs>
        <w:ind w:left="840" w:hanging="360"/>
      </w:pPr>
      <w:rPr>
        <w:rFonts w:ascii="Symbol" w:hAnsi="Symbol" w:cs="Symbol" w:hint="default"/>
      </w:rPr>
    </w:lvl>
    <w:lvl w:ilvl="1" w:tplc="04090003">
      <w:start w:val="1"/>
      <w:numFmt w:val="bullet"/>
      <w:lvlText w:val="o"/>
      <w:lvlJc w:val="left"/>
      <w:pPr>
        <w:tabs>
          <w:tab w:val="num" w:pos="2088"/>
        </w:tabs>
        <w:ind w:left="2088" w:hanging="360"/>
      </w:pPr>
      <w:rPr>
        <w:rFonts w:ascii="Courier New" w:hAnsi="Courier New" w:cs="Courier New" w:hint="default"/>
      </w:rPr>
    </w:lvl>
    <w:lvl w:ilvl="2" w:tplc="04090005">
      <w:start w:val="1"/>
      <w:numFmt w:val="bullet"/>
      <w:lvlText w:val=""/>
      <w:lvlJc w:val="left"/>
      <w:pPr>
        <w:tabs>
          <w:tab w:val="num" w:pos="2808"/>
        </w:tabs>
        <w:ind w:left="2808" w:hanging="360"/>
      </w:pPr>
      <w:rPr>
        <w:rFonts w:ascii="Wingdings" w:hAnsi="Wingdings" w:cs="Wingdings" w:hint="default"/>
      </w:rPr>
    </w:lvl>
    <w:lvl w:ilvl="3" w:tplc="04090001">
      <w:start w:val="1"/>
      <w:numFmt w:val="bullet"/>
      <w:lvlText w:val=""/>
      <w:lvlJc w:val="left"/>
      <w:pPr>
        <w:tabs>
          <w:tab w:val="num" w:pos="3528"/>
        </w:tabs>
        <w:ind w:left="3528" w:hanging="360"/>
      </w:pPr>
      <w:rPr>
        <w:rFonts w:ascii="Symbol" w:hAnsi="Symbol" w:cs="Symbol" w:hint="default"/>
      </w:rPr>
    </w:lvl>
    <w:lvl w:ilvl="4" w:tplc="04090003">
      <w:start w:val="1"/>
      <w:numFmt w:val="bullet"/>
      <w:lvlText w:val="o"/>
      <w:lvlJc w:val="left"/>
      <w:pPr>
        <w:tabs>
          <w:tab w:val="num" w:pos="4248"/>
        </w:tabs>
        <w:ind w:left="4248" w:hanging="360"/>
      </w:pPr>
      <w:rPr>
        <w:rFonts w:ascii="Courier New" w:hAnsi="Courier New" w:cs="Courier New" w:hint="default"/>
      </w:rPr>
    </w:lvl>
    <w:lvl w:ilvl="5" w:tplc="04090005">
      <w:start w:val="1"/>
      <w:numFmt w:val="bullet"/>
      <w:lvlText w:val=""/>
      <w:lvlJc w:val="left"/>
      <w:pPr>
        <w:tabs>
          <w:tab w:val="num" w:pos="4968"/>
        </w:tabs>
        <w:ind w:left="4968" w:hanging="360"/>
      </w:pPr>
      <w:rPr>
        <w:rFonts w:ascii="Wingdings" w:hAnsi="Wingdings" w:cs="Wingdings" w:hint="default"/>
      </w:rPr>
    </w:lvl>
    <w:lvl w:ilvl="6" w:tplc="04090001">
      <w:start w:val="1"/>
      <w:numFmt w:val="bullet"/>
      <w:lvlText w:val=""/>
      <w:lvlJc w:val="left"/>
      <w:pPr>
        <w:tabs>
          <w:tab w:val="num" w:pos="5688"/>
        </w:tabs>
        <w:ind w:left="5688" w:hanging="360"/>
      </w:pPr>
      <w:rPr>
        <w:rFonts w:ascii="Symbol" w:hAnsi="Symbol" w:cs="Symbol" w:hint="default"/>
      </w:rPr>
    </w:lvl>
    <w:lvl w:ilvl="7" w:tplc="04090003">
      <w:start w:val="1"/>
      <w:numFmt w:val="bullet"/>
      <w:lvlText w:val="o"/>
      <w:lvlJc w:val="left"/>
      <w:pPr>
        <w:tabs>
          <w:tab w:val="num" w:pos="6408"/>
        </w:tabs>
        <w:ind w:left="6408" w:hanging="360"/>
      </w:pPr>
      <w:rPr>
        <w:rFonts w:ascii="Courier New" w:hAnsi="Courier New" w:cs="Courier New" w:hint="default"/>
      </w:rPr>
    </w:lvl>
    <w:lvl w:ilvl="8" w:tplc="04090005">
      <w:start w:val="1"/>
      <w:numFmt w:val="bullet"/>
      <w:lvlText w:val=""/>
      <w:lvlJc w:val="left"/>
      <w:pPr>
        <w:tabs>
          <w:tab w:val="num" w:pos="7128"/>
        </w:tabs>
        <w:ind w:left="7128" w:hanging="360"/>
      </w:pPr>
      <w:rPr>
        <w:rFonts w:ascii="Wingdings" w:hAnsi="Wingdings" w:cs="Wingdings" w:hint="default"/>
      </w:rPr>
    </w:lvl>
  </w:abstractNum>
  <w:abstractNum w:abstractNumId="3" w15:restartNumberingAfterBreak="0">
    <w:nsid w:val="0F637FB5"/>
    <w:multiLevelType w:val="hybridMultilevel"/>
    <w:tmpl w:val="2098C0BC"/>
    <w:lvl w:ilvl="0" w:tplc="1AB84560">
      <w:start w:val="1"/>
      <w:numFmt w:val="bullet"/>
      <w:suff w:val="space"/>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A49A3420">
      <w:numFmt w:val="bullet"/>
      <w:lvlText w:val="-"/>
      <w:lvlJc w:val="left"/>
      <w:pPr>
        <w:ind w:left="2610" w:hanging="81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2DC35DD"/>
    <w:multiLevelType w:val="hybridMultilevel"/>
    <w:tmpl w:val="5CD49558"/>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 w15:restartNumberingAfterBreak="0">
    <w:nsid w:val="15E529C5"/>
    <w:multiLevelType w:val="hybridMultilevel"/>
    <w:tmpl w:val="4A3A1E16"/>
    <w:lvl w:ilvl="0" w:tplc="FE48AE10">
      <w:start w:val="1"/>
      <w:numFmt w:val="decimal"/>
      <w:lvlText w:val="%1."/>
      <w:lvlJc w:val="left"/>
      <w:pPr>
        <w:ind w:left="1211" w:hanging="360"/>
      </w:pPr>
      <w:rPr>
        <w:rFonts w:hint="default"/>
      </w:rPr>
    </w:lvl>
    <w:lvl w:ilvl="1" w:tplc="04090019">
      <w:start w:val="1"/>
      <w:numFmt w:val="lowerLetter"/>
      <w:lvlText w:val="%2."/>
      <w:lvlJc w:val="left"/>
      <w:pPr>
        <w:ind w:left="1931" w:hanging="360"/>
      </w:pPr>
    </w:lvl>
    <w:lvl w:ilvl="2" w:tplc="0409001B">
      <w:start w:val="1"/>
      <w:numFmt w:val="lowerRoman"/>
      <w:lvlText w:val="%3."/>
      <w:lvlJc w:val="right"/>
      <w:pPr>
        <w:ind w:left="2651" w:hanging="180"/>
      </w:pPr>
    </w:lvl>
    <w:lvl w:ilvl="3" w:tplc="0409000F">
      <w:start w:val="1"/>
      <w:numFmt w:val="decimal"/>
      <w:lvlText w:val="%4."/>
      <w:lvlJc w:val="left"/>
      <w:pPr>
        <w:ind w:left="3371" w:hanging="360"/>
      </w:pPr>
    </w:lvl>
    <w:lvl w:ilvl="4" w:tplc="04090019">
      <w:start w:val="1"/>
      <w:numFmt w:val="lowerLetter"/>
      <w:lvlText w:val="%5."/>
      <w:lvlJc w:val="left"/>
      <w:pPr>
        <w:ind w:left="4091" w:hanging="360"/>
      </w:pPr>
    </w:lvl>
    <w:lvl w:ilvl="5" w:tplc="0409001B">
      <w:start w:val="1"/>
      <w:numFmt w:val="lowerRoman"/>
      <w:lvlText w:val="%6."/>
      <w:lvlJc w:val="right"/>
      <w:pPr>
        <w:ind w:left="4811" w:hanging="180"/>
      </w:pPr>
    </w:lvl>
    <w:lvl w:ilvl="6" w:tplc="0409000F">
      <w:start w:val="1"/>
      <w:numFmt w:val="decimal"/>
      <w:lvlText w:val="%7."/>
      <w:lvlJc w:val="left"/>
      <w:pPr>
        <w:ind w:left="5531" w:hanging="360"/>
      </w:pPr>
    </w:lvl>
    <w:lvl w:ilvl="7" w:tplc="04090019">
      <w:start w:val="1"/>
      <w:numFmt w:val="lowerLetter"/>
      <w:lvlText w:val="%8."/>
      <w:lvlJc w:val="left"/>
      <w:pPr>
        <w:ind w:left="6251" w:hanging="360"/>
      </w:pPr>
    </w:lvl>
    <w:lvl w:ilvl="8" w:tplc="0409001B">
      <w:start w:val="1"/>
      <w:numFmt w:val="lowerRoman"/>
      <w:lvlText w:val="%9."/>
      <w:lvlJc w:val="right"/>
      <w:pPr>
        <w:ind w:left="6971" w:hanging="180"/>
      </w:pPr>
    </w:lvl>
  </w:abstractNum>
  <w:abstractNum w:abstractNumId="6" w15:restartNumberingAfterBreak="0">
    <w:nsid w:val="168816B3"/>
    <w:multiLevelType w:val="multilevel"/>
    <w:tmpl w:val="A146658E"/>
    <w:lvl w:ilvl="0">
      <w:start w:val="1"/>
      <w:numFmt w:val="decimal"/>
      <w:lvlText w:val=" %1"/>
      <w:lvlJc w:val="left"/>
      <w:pPr>
        <w:tabs>
          <w:tab w:val="num" w:pos="567"/>
        </w:tabs>
        <w:ind w:left="567" w:hanging="567"/>
      </w:pPr>
      <w:rPr>
        <w:rFonts w:hint="default"/>
      </w:rPr>
    </w:lvl>
    <w:lvl w:ilvl="1">
      <w:start w:val="1"/>
      <w:numFmt w:val="decimal"/>
      <w:lvlText w:val="%1.%2"/>
      <w:lvlJc w:val="left"/>
      <w:pPr>
        <w:tabs>
          <w:tab w:val="num" w:pos="397"/>
        </w:tabs>
        <w:ind w:left="284" w:hanging="284"/>
      </w:pPr>
      <w:rPr>
        <w:rFonts w:hint="default"/>
      </w:rPr>
    </w:lvl>
    <w:lvl w:ilvl="2">
      <w:start w:val="1"/>
      <w:numFmt w:val="decimal"/>
      <w:lvlText w:val="%1.%2.%3"/>
      <w:lvlJc w:val="left"/>
      <w:pPr>
        <w:tabs>
          <w:tab w:val="num" w:pos="397"/>
        </w:tabs>
        <w:ind w:left="284" w:hanging="284"/>
      </w:pPr>
      <w:rPr>
        <w:rFonts w:hint="default"/>
      </w:rPr>
    </w:lvl>
    <w:lvl w:ilvl="3">
      <w:start w:val="1"/>
      <w:numFmt w:val="decimal"/>
      <w:lvlText w:val="%1.%2.%3.%4"/>
      <w:lvlJc w:val="left"/>
      <w:pPr>
        <w:tabs>
          <w:tab w:val="num" w:pos="1134"/>
        </w:tabs>
        <w:ind w:left="1134" w:hanging="113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 w15:restartNumberingAfterBreak="0">
    <w:nsid w:val="1809526A"/>
    <w:multiLevelType w:val="hybridMultilevel"/>
    <w:tmpl w:val="E9249138"/>
    <w:lvl w:ilvl="0" w:tplc="31167BA4">
      <w:numFmt w:val="bullet"/>
      <w:lvlText w:val="-"/>
      <w:lvlJc w:val="left"/>
      <w:pPr>
        <w:ind w:left="1287" w:hanging="360"/>
      </w:pPr>
      <w:rPr>
        <w:rFonts w:ascii="Times New Roman" w:eastAsia="Times New Roman" w:hAnsi="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8" w15:restartNumberingAfterBreak="0">
    <w:nsid w:val="19300B1C"/>
    <w:multiLevelType w:val="hybridMultilevel"/>
    <w:tmpl w:val="6A025634"/>
    <w:lvl w:ilvl="0" w:tplc="0409000D">
      <w:start w:val="1"/>
      <w:numFmt w:val="bullet"/>
      <w:lvlText w:val=""/>
      <w:lvlJc w:val="left"/>
      <w:pPr>
        <w:ind w:left="927" w:hanging="360"/>
      </w:pPr>
      <w:rPr>
        <w:rFonts w:ascii="Wingdings" w:hAnsi="Wingdings" w:cs="Wingdings" w:hint="default"/>
      </w:rPr>
    </w:lvl>
    <w:lvl w:ilvl="1" w:tplc="04090003">
      <w:start w:val="1"/>
      <w:numFmt w:val="bullet"/>
      <w:lvlText w:val="o"/>
      <w:lvlJc w:val="left"/>
      <w:pPr>
        <w:ind w:left="1647" w:hanging="360"/>
      </w:pPr>
      <w:rPr>
        <w:rFonts w:ascii="Courier New" w:hAnsi="Courier New" w:cs="Courier New" w:hint="default"/>
      </w:rPr>
    </w:lvl>
    <w:lvl w:ilvl="2" w:tplc="04090005">
      <w:start w:val="1"/>
      <w:numFmt w:val="bullet"/>
      <w:lvlText w:val=""/>
      <w:lvlJc w:val="left"/>
      <w:pPr>
        <w:ind w:left="2367" w:hanging="360"/>
      </w:pPr>
      <w:rPr>
        <w:rFonts w:ascii="Wingdings" w:hAnsi="Wingdings" w:cs="Wingdings" w:hint="default"/>
      </w:rPr>
    </w:lvl>
    <w:lvl w:ilvl="3" w:tplc="04090001">
      <w:start w:val="1"/>
      <w:numFmt w:val="bullet"/>
      <w:lvlText w:val=""/>
      <w:lvlJc w:val="left"/>
      <w:pPr>
        <w:ind w:left="3087" w:hanging="360"/>
      </w:pPr>
      <w:rPr>
        <w:rFonts w:ascii="Symbol" w:hAnsi="Symbol" w:cs="Symbol" w:hint="default"/>
      </w:rPr>
    </w:lvl>
    <w:lvl w:ilvl="4" w:tplc="04090003">
      <w:start w:val="1"/>
      <w:numFmt w:val="bullet"/>
      <w:lvlText w:val="o"/>
      <w:lvlJc w:val="left"/>
      <w:pPr>
        <w:ind w:left="3807" w:hanging="360"/>
      </w:pPr>
      <w:rPr>
        <w:rFonts w:ascii="Courier New" w:hAnsi="Courier New" w:cs="Courier New" w:hint="default"/>
      </w:rPr>
    </w:lvl>
    <w:lvl w:ilvl="5" w:tplc="04090005">
      <w:start w:val="1"/>
      <w:numFmt w:val="bullet"/>
      <w:lvlText w:val=""/>
      <w:lvlJc w:val="left"/>
      <w:pPr>
        <w:ind w:left="4527" w:hanging="360"/>
      </w:pPr>
      <w:rPr>
        <w:rFonts w:ascii="Wingdings" w:hAnsi="Wingdings" w:cs="Wingdings" w:hint="default"/>
      </w:rPr>
    </w:lvl>
    <w:lvl w:ilvl="6" w:tplc="04090001">
      <w:start w:val="1"/>
      <w:numFmt w:val="bullet"/>
      <w:lvlText w:val=""/>
      <w:lvlJc w:val="left"/>
      <w:pPr>
        <w:ind w:left="5247" w:hanging="360"/>
      </w:pPr>
      <w:rPr>
        <w:rFonts w:ascii="Symbol" w:hAnsi="Symbol" w:cs="Symbol" w:hint="default"/>
      </w:rPr>
    </w:lvl>
    <w:lvl w:ilvl="7" w:tplc="04090003">
      <w:start w:val="1"/>
      <w:numFmt w:val="bullet"/>
      <w:lvlText w:val="o"/>
      <w:lvlJc w:val="left"/>
      <w:pPr>
        <w:ind w:left="5967" w:hanging="360"/>
      </w:pPr>
      <w:rPr>
        <w:rFonts w:ascii="Courier New" w:hAnsi="Courier New" w:cs="Courier New" w:hint="default"/>
      </w:rPr>
    </w:lvl>
    <w:lvl w:ilvl="8" w:tplc="04090005">
      <w:start w:val="1"/>
      <w:numFmt w:val="bullet"/>
      <w:lvlText w:val=""/>
      <w:lvlJc w:val="left"/>
      <w:pPr>
        <w:ind w:left="6687" w:hanging="360"/>
      </w:pPr>
      <w:rPr>
        <w:rFonts w:ascii="Wingdings" w:hAnsi="Wingdings" w:cs="Wingdings" w:hint="default"/>
      </w:rPr>
    </w:lvl>
  </w:abstractNum>
  <w:abstractNum w:abstractNumId="9" w15:restartNumberingAfterBreak="0">
    <w:nsid w:val="1B0C43B1"/>
    <w:multiLevelType w:val="multilevel"/>
    <w:tmpl w:val="C088DBF0"/>
    <w:lvl w:ilvl="0">
      <w:start w:val="1"/>
      <w:numFmt w:val="upperRoman"/>
      <w:lvlText w:val="%1"/>
      <w:lvlJc w:val="left"/>
      <w:pPr>
        <w:tabs>
          <w:tab w:val="num" w:pos="283"/>
        </w:tabs>
        <w:ind w:left="283" w:hanging="283"/>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III.2.%3"/>
      <w:lvlJc w:val="left"/>
      <w:pPr>
        <w:tabs>
          <w:tab w:val="num" w:pos="851"/>
        </w:tabs>
        <w:ind w:left="851" w:hanging="284"/>
      </w:pPr>
      <w:rPr>
        <w:rFonts w:hint="default"/>
      </w:rPr>
    </w:lvl>
    <w:lvl w:ilvl="3">
      <w:start w:val="1"/>
      <w:numFmt w:val="decimal"/>
      <w:lvlText w:val="%1.2.%3.%4"/>
      <w:lvlJc w:val="left"/>
      <w:pPr>
        <w:tabs>
          <w:tab w:val="num" w:pos="864"/>
        </w:tabs>
        <w:ind w:left="864" w:hanging="864"/>
      </w:pPr>
      <w:rPr>
        <w:rFonts w:ascii="Times New Roman" w:hAnsi="Times New Roman" w:cs="Times New Roman" w:hint="default"/>
        <w:b w:val="0"/>
        <w:bCs w:val="0"/>
        <w:i w:val="0"/>
        <w:iCs w:val="0"/>
        <w:caps w:val="0"/>
        <w:smallCaps w:val="0"/>
        <w:strike w:val="0"/>
        <w:dstrike w:val="0"/>
        <w:outline w:val="0"/>
        <w:shadow w:val="0"/>
        <w:emboss w:val="0"/>
        <w:imprint w:val="0"/>
        <w:vanish w:val="0"/>
        <w:color w:val="000000"/>
        <w:spacing w:val="0"/>
        <w:kern w:val="0"/>
        <w:position w:val="0"/>
        <w:u w:val="none"/>
        <w:effect w:val="none"/>
        <w:vertAlign w:val="baseline"/>
      </w:rPr>
    </w:lvl>
    <w:lvl w:ilvl="4">
      <w:start w:val="1"/>
      <w:numFmt w:val="decimal"/>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0" w15:restartNumberingAfterBreak="0">
    <w:nsid w:val="1B387144"/>
    <w:multiLevelType w:val="hybridMultilevel"/>
    <w:tmpl w:val="6A5E2CF8"/>
    <w:lvl w:ilvl="0" w:tplc="EAB26B78">
      <w:start w:val="1"/>
      <w:numFmt w:val="lowerLetter"/>
      <w:lvlText w:val="%1."/>
      <w:lvlJc w:val="left"/>
      <w:pPr>
        <w:ind w:left="1494" w:hanging="360"/>
      </w:pPr>
      <w:rPr>
        <w:rFonts w:hint="default"/>
      </w:rPr>
    </w:lvl>
    <w:lvl w:ilvl="1" w:tplc="04090019">
      <w:start w:val="1"/>
      <w:numFmt w:val="lowerLetter"/>
      <w:lvlText w:val="%2."/>
      <w:lvlJc w:val="left"/>
      <w:pPr>
        <w:ind w:left="2214" w:hanging="360"/>
      </w:pPr>
    </w:lvl>
    <w:lvl w:ilvl="2" w:tplc="0409001B">
      <w:start w:val="1"/>
      <w:numFmt w:val="lowerRoman"/>
      <w:lvlText w:val="%3."/>
      <w:lvlJc w:val="right"/>
      <w:pPr>
        <w:ind w:left="2934" w:hanging="180"/>
      </w:pPr>
    </w:lvl>
    <w:lvl w:ilvl="3" w:tplc="0409000F">
      <w:start w:val="1"/>
      <w:numFmt w:val="decimal"/>
      <w:lvlText w:val="%4."/>
      <w:lvlJc w:val="left"/>
      <w:pPr>
        <w:ind w:left="3654" w:hanging="360"/>
      </w:pPr>
    </w:lvl>
    <w:lvl w:ilvl="4" w:tplc="04090019">
      <w:start w:val="1"/>
      <w:numFmt w:val="lowerLetter"/>
      <w:lvlText w:val="%5."/>
      <w:lvlJc w:val="left"/>
      <w:pPr>
        <w:ind w:left="4374" w:hanging="360"/>
      </w:pPr>
    </w:lvl>
    <w:lvl w:ilvl="5" w:tplc="0409001B">
      <w:start w:val="1"/>
      <w:numFmt w:val="lowerRoman"/>
      <w:lvlText w:val="%6."/>
      <w:lvlJc w:val="right"/>
      <w:pPr>
        <w:ind w:left="5094" w:hanging="180"/>
      </w:pPr>
    </w:lvl>
    <w:lvl w:ilvl="6" w:tplc="0409000F">
      <w:start w:val="1"/>
      <w:numFmt w:val="decimal"/>
      <w:lvlText w:val="%7."/>
      <w:lvlJc w:val="left"/>
      <w:pPr>
        <w:ind w:left="5814" w:hanging="360"/>
      </w:pPr>
    </w:lvl>
    <w:lvl w:ilvl="7" w:tplc="04090019">
      <w:start w:val="1"/>
      <w:numFmt w:val="lowerLetter"/>
      <w:lvlText w:val="%8."/>
      <w:lvlJc w:val="left"/>
      <w:pPr>
        <w:ind w:left="6534" w:hanging="360"/>
      </w:pPr>
    </w:lvl>
    <w:lvl w:ilvl="8" w:tplc="0409001B">
      <w:start w:val="1"/>
      <w:numFmt w:val="lowerRoman"/>
      <w:lvlText w:val="%9."/>
      <w:lvlJc w:val="right"/>
      <w:pPr>
        <w:ind w:left="7254" w:hanging="180"/>
      </w:pPr>
    </w:lvl>
  </w:abstractNum>
  <w:abstractNum w:abstractNumId="11" w15:restartNumberingAfterBreak="0">
    <w:nsid w:val="1F0F3BF7"/>
    <w:multiLevelType w:val="hybridMultilevel"/>
    <w:tmpl w:val="7EACF9E0"/>
    <w:lvl w:ilvl="0" w:tplc="BB206D4E">
      <w:numFmt w:val="bullet"/>
      <w:lvlText w:val=""/>
      <w:lvlJc w:val="left"/>
      <w:pPr>
        <w:tabs>
          <w:tab w:val="num" w:pos="524"/>
        </w:tabs>
        <w:ind w:left="960"/>
      </w:pPr>
      <w:rPr>
        <w:rFonts w:ascii="Wingdings" w:hAnsi="Wingdings" w:cs="Wingdings" w:hint="default"/>
        <w:color w:val="auto"/>
      </w:rPr>
    </w:lvl>
    <w:lvl w:ilvl="1" w:tplc="9CF60908">
      <w:start w:val="3"/>
      <w:numFmt w:val="bullet"/>
      <w:lvlText w:val="-"/>
      <w:lvlJc w:val="left"/>
      <w:pPr>
        <w:tabs>
          <w:tab w:val="num" w:pos="1440"/>
        </w:tabs>
        <w:ind w:left="1440" w:hanging="360"/>
      </w:pPr>
      <w:rPr>
        <w:rFonts w:ascii="Times New Roman" w:eastAsia="Times New Roman" w:hAnsi="Times New Roman" w:hint="default"/>
      </w:rPr>
    </w:lvl>
    <w:lvl w:ilvl="2" w:tplc="04090005">
      <w:start w:val="1"/>
      <w:numFmt w:val="bullet"/>
      <w:lvlText w:val=""/>
      <w:lvlJc w:val="left"/>
      <w:pPr>
        <w:tabs>
          <w:tab w:val="num" w:pos="2160"/>
        </w:tabs>
        <w:ind w:left="2160" w:hanging="360"/>
      </w:pPr>
      <w:rPr>
        <w:rFonts w:ascii="Wingdings" w:hAnsi="Wingdings" w:cs="Wingdings" w:hint="default"/>
      </w:rPr>
    </w:lvl>
    <w:lvl w:ilvl="3" w:tplc="04090001">
      <w:start w:val="1"/>
      <w:numFmt w:val="bullet"/>
      <w:lvlText w:val=""/>
      <w:lvlJc w:val="left"/>
      <w:pPr>
        <w:tabs>
          <w:tab w:val="num" w:pos="2880"/>
        </w:tabs>
        <w:ind w:left="2880" w:hanging="360"/>
      </w:pPr>
      <w:rPr>
        <w:rFonts w:ascii="Symbol" w:hAnsi="Symbol" w:cs="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cs="Wingdings" w:hint="default"/>
      </w:rPr>
    </w:lvl>
    <w:lvl w:ilvl="6" w:tplc="04090001">
      <w:start w:val="1"/>
      <w:numFmt w:val="bullet"/>
      <w:lvlText w:val=""/>
      <w:lvlJc w:val="left"/>
      <w:pPr>
        <w:tabs>
          <w:tab w:val="num" w:pos="5040"/>
        </w:tabs>
        <w:ind w:left="5040" w:hanging="360"/>
      </w:pPr>
      <w:rPr>
        <w:rFonts w:ascii="Symbol" w:hAnsi="Symbol" w:cs="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cs="Wingdings" w:hint="default"/>
      </w:rPr>
    </w:lvl>
  </w:abstractNum>
  <w:abstractNum w:abstractNumId="12" w15:restartNumberingAfterBreak="0">
    <w:nsid w:val="258C2555"/>
    <w:multiLevelType w:val="hybridMultilevel"/>
    <w:tmpl w:val="B0EA8B4C"/>
    <w:lvl w:ilvl="0" w:tplc="31167BA4">
      <w:numFmt w:val="bullet"/>
      <w:lvlText w:val="-"/>
      <w:lvlJc w:val="left"/>
      <w:pPr>
        <w:ind w:left="785" w:hanging="360"/>
      </w:pPr>
      <w:rPr>
        <w:rFonts w:ascii="Times New Roman" w:eastAsia="Times New Roman" w:hAnsi="Times New Roman" w:hint="default"/>
      </w:rPr>
    </w:lvl>
    <w:lvl w:ilvl="1" w:tplc="04090003">
      <w:start w:val="1"/>
      <w:numFmt w:val="bullet"/>
      <w:lvlText w:val="o"/>
      <w:lvlJc w:val="left"/>
      <w:pPr>
        <w:ind w:left="1505" w:hanging="360"/>
      </w:pPr>
      <w:rPr>
        <w:rFonts w:ascii="Courier New" w:hAnsi="Courier New" w:cs="Courier New" w:hint="default"/>
      </w:rPr>
    </w:lvl>
    <w:lvl w:ilvl="2" w:tplc="04090005">
      <w:start w:val="1"/>
      <w:numFmt w:val="bullet"/>
      <w:lvlText w:val=""/>
      <w:lvlJc w:val="left"/>
      <w:pPr>
        <w:ind w:left="2225" w:hanging="360"/>
      </w:pPr>
      <w:rPr>
        <w:rFonts w:ascii="Wingdings" w:hAnsi="Wingdings" w:cs="Wingdings" w:hint="default"/>
      </w:rPr>
    </w:lvl>
    <w:lvl w:ilvl="3" w:tplc="04090001">
      <w:start w:val="1"/>
      <w:numFmt w:val="bullet"/>
      <w:lvlText w:val=""/>
      <w:lvlJc w:val="left"/>
      <w:pPr>
        <w:ind w:left="2945" w:hanging="360"/>
      </w:pPr>
      <w:rPr>
        <w:rFonts w:ascii="Symbol" w:hAnsi="Symbol" w:cs="Symbol" w:hint="default"/>
      </w:rPr>
    </w:lvl>
    <w:lvl w:ilvl="4" w:tplc="04090003">
      <w:start w:val="1"/>
      <w:numFmt w:val="bullet"/>
      <w:lvlText w:val="o"/>
      <w:lvlJc w:val="left"/>
      <w:pPr>
        <w:ind w:left="3665" w:hanging="360"/>
      </w:pPr>
      <w:rPr>
        <w:rFonts w:ascii="Courier New" w:hAnsi="Courier New" w:cs="Courier New" w:hint="default"/>
      </w:rPr>
    </w:lvl>
    <w:lvl w:ilvl="5" w:tplc="04090005">
      <w:start w:val="1"/>
      <w:numFmt w:val="bullet"/>
      <w:lvlText w:val=""/>
      <w:lvlJc w:val="left"/>
      <w:pPr>
        <w:ind w:left="4385" w:hanging="360"/>
      </w:pPr>
      <w:rPr>
        <w:rFonts w:ascii="Wingdings" w:hAnsi="Wingdings" w:cs="Wingdings" w:hint="default"/>
      </w:rPr>
    </w:lvl>
    <w:lvl w:ilvl="6" w:tplc="04090001">
      <w:start w:val="1"/>
      <w:numFmt w:val="bullet"/>
      <w:lvlText w:val=""/>
      <w:lvlJc w:val="left"/>
      <w:pPr>
        <w:ind w:left="5105" w:hanging="360"/>
      </w:pPr>
      <w:rPr>
        <w:rFonts w:ascii="Symbol" w:hAnsi="Symbol" w:cs="Symbol" w:hint="default"/>
      </w:rPr>
    </w:lvl>
    <w:lvl w:ilvl="7" w:tplc="04090003">
      <w:start w:val="1"/>
      <w:numFmt w:val="bullet"/>
      <w:lvlText w:val="o"/>
      <w:lvlJc w:val="left"/>
      <w:pPr>
        <w:ind w:left="5825" w:hanging="360"/>
      </w:pPr>
      <w:rPr>
        <w:rFonts w:ascii="Courier New" w:hAnsi="Courier New" w:cs="Courier New" w:hint="default"/>
      </w:rPr>
    </w:lvl>
    <w:lvl w:ilvl="8" w:tplc="04090005">
      <w:start w:val="1"/>
      <w:numFmt w:val="bullet"/>
      <w:lvlText w:val=""/>
      <w:lvlJc w:val="left"/>
      <w:pPr>
        <w:ind w:left="6545" w:hanging="360"/>
      </w:pPr>
      <w:rPr>
        <w:rFonts w:ascii="Wingdings" w:hAnsi="Wingdings" w:cs="Wingdings" w:hint="default"/>
      </w:rPr>
    </w:lvl>
  </w:abstractNum>
  <w:abstractNum w:abstractNumId="13" w15:restartNumberingAfterBreak="0">
    <w:nsid w:val="2E076F64"/>
    <w:multiLevelType w:val="multilevel"/>
    <w:tmpl w:val="D272FD46"/>
    <w:lvl w:ilvl="0">
      <w:start w:val="1"/>
      <w:numFmt w:val="decimal"/>
      <w:lvlText w:val="%1"/>
      <w:lvlJc w:val="left"/>
      <w:pPr>
        <w:tabs>
          <w:tab w:val="num" w:pos="322"/>
        </w:tabs>
        <w:ind w:left="322" w:hanging="322"/>
      </w:pPr>
      <w:rPr>
        <w:rFonts w:ascii="Times New Roman" w:hAnsi="Times New Roman" w:cs="Times New Roman" w:hint="default"/>
        <w:b/>
        <w:bCs/>
        <w:i w:val="0"/>
        <w:iCs w:val="0"/>
        <w:sz w:val="24"/>
        <w:szCs w:val="24"/>
      </w:rPr>
    </w:lvl>
    <w:lvl w:ilvl="1">
      <w:start w:val="1"/>
      <w:numFmt w:val="decimal"/>
      <w:lvlText w:val="%1.%2"/>
      <w:lvlJc w:val="left"/>
      <w:pPr>
        <w:tabs>
          <w:tab w:val="num" w:pos="0"/>
        </w:tabs>
        <w:ind w:left="576" w:hanging="576"/>
      </w:pPr>
      <w:rPr>
        <w:rFonts w:ascii="Times New Roman" w:hAnsi="Times New Roman" w:cs="Times New Roman" w:hint="default"/>
        <w:b w:val="0"/>
        <w:bCs w:val="0"/>
        <w:i w:val="0"/>
        <w:iCs w:val="0"/>
        <w:caps w:val="0"/>
        <w:smallCaps w:val="0"/>
        <w:strike w:val="0"/>
        <w:dstrike w:val="0"/>
        <w:outline w:val="0"/>
        <w:shadow w:val="0"/>
        <w:emboss w:val="0"/>
        <w:imprint w:val="0"/>
        <w:vanish w:val="0"/>
        <w:color w:val="000000"/>
        <w:spacing w:val="0"/>
        <w:kern w:val="0"/>
        <w:position w:val="0"/>
        <w:sz w:val="24"/>
        <w:szCs w:val="24"/>
        <w:u w:val="none"/>
        <w:effect w:val="none"/>
        <w:vertAlign w:val="baseline"/>
      </w:rPr>
    </w:lvl>
    <w:lvl w:ilvl="2">
      <w:start w:val="1"/>
      <w:numFmt w:val="decimal"/>
      <w:lvlText w:val="%1.%2.%3"/>
      <w:lvlJc w:val="left"/>
      <w:pPr>
        <w:tabs>
          <w:tab w:val="num" w:pos="720"/>
        </w:tabs>
        <w:ind w:left="720" w:hanging="720"/>
      </w:pPr>
      <w:rPr>
        <w:rFonts w:ascii="Times New Roman" w:hAnsi="Times New Roman" w:cs="Times New Roman" w:hint="default"/>
        <w:b/>
        <w:bCs/>
        <w:i w:val="0"/>
        <w:iCs w:val="0"/>
        <w:sz w:val="24"/>
        <w:szCs w:val="24"/>
      </w:rPr>
    </w:lvl>
    <w:lvl w:ilvl="3">
      <w:start w:val="1"/>
      <w:numFmt w:val="decimal"/>
      <w:lvlText w:val="%1.%2.%3.%4"/>
      <w:lvlJc w:val="left"/>
      <w:pPr>
        <w:tabs>
          <w:tab w:val="num" w:pos="864"/>
        </w:tabs>
        <w:ind w:left="864" w:hanging="864"/>
      </w:pPr>
      <w:rPr>
        <w:rFonts w:hint="default"/>
        <w:i/>
        <w:iCs/>
      </w:rPr>
    </w:lvl>
    <w:lvl w:ilvl="4">
      <w:start w:val="1"/>
      <w:numFmt w:val="decimal"/>
      <w:lvlText w:val="%1.%2.%3.%4.%5"/>
      <w:lvlJc w:val="left"/>
      <w:pPr>
        <w:tabs>
          <w:tab w:val="num" w:pos="898"/>
        </w:tabs>
        <w:ind w:left="898" w:hanging="1008"/>
      </w:pPr>
      <w:rPr>
        <w:rFonts w:hint="default"/>
      </w:rPr>
    </w:lvl>
    <w:lvl w:ilvl="5">
      <w:start w:val="1"/>
      <w:numFmt w:val="decimal"/>
      <w:lvlText w:val="%1.%2.%3.%4.%5.%6"/>
      <w:lvlJc w:val="left"/>
      <w:pPr>
        <w:tabs>
          <w:tab w:val="num" w:pos="1042"/>
        </w:tabs>
        <w:ind w:left="1042" w:hanging="1152"/>
      </w:pPr>
      <w:rPr>
        <w:rFonts w:hint="default"/>
      </w:rPr>
    </w:lvl>
    <w:lvl w:ilvl="6">
      <w:start w:val="1"/>
      <w:numFmt w:val="decimal"/>
      <w:lvlText w:val="%1.%2.%3.%4.%5.%6.%7"/>
      <w:lvlJc w:val="left"/>
      <w:pPr>
        <w:tabs>
          <w:tab w:val="num" w:pos="1186"/>
        </w:tabs>
        <w:ind w:left="1186" w:hanging="1296"/>
      </w:pPr>
      <w:rPr>
        <w:rFonts w:hint="default"/>
      </w:rPr>
    </w:lvl>
    <w:lvl w:ilvl="7">
      <w:start w:val="1"/>
      <w:numFmt w:val="decimal"/>
      <w:lvlText w:val="%1.%2.%3.%4.%5.%6.%7.%8"/>
      <w:lvlJc w:val="left"/>
      <w:pPr>
        <w:tabs>
          <w:tab w:val="num" w:pos="1330"/>
        </w:tabs>
        <w:ind w:left="1330" w:hanging="1440"/>
      </w:pPr>
      <w:rPr>
        <w:rFonts w:hint="default"/>
      </w:rPr>
    </w:lvl>
    <w:lvl w:ilvl="8">
      <w:start w:val="1"/>
      <w:numFmt w:val="decimal"/>
      <w:lvlText w:val="%1.%2.%3.%4.%5.%6.%7.%8.%9"/>
      <w:lvlJc w:val="left"/>
      <w:pPr>
        <w:tabs>
          <w:tab w:val="num" w:pos="1474"/>
        </w:tabs>
        <w:ind w:left="1474" w:hanging="1584"/>
      </w:pPr>
      <w:rPr>
        <w:rFonts w:hint="default"/>
      </w:rPr>
    </w:lvl>
  </w:abstractNum>
  <w:abstractNum w:abstractNumId="14" w15:restartNumberingAfterBreak="0">
    <w:nsid w:val="37D05360"/>
    <w:multiLevelType w:val="hybridMultilevel"/>
    <w:tmpl w:val="B69C31DC"/>
    <w:lvl w:ilvl="0" w:tplc="E9949AA2">
      <w:start w:val="1"/>
      <w:numFmt w:val="lowerLetter"/>
      <w:lvlText w:val="%1."/>
      <w:lvlJc w:val="left"/>
      <w:pPr>
        <w:ind w:left="927" w:hanging="360"/>
      </w:pPr>
      <w:rPr>
        <w:rFonts w:hint="default"/>
      </w:rPr>
    </w:lvl>
    <w:lvl w:ilvl="1" w:tplc="04090019">
      <w:start w:val="1"/>
      <w:numFmt w:val="lowerLetter"/>
      <w:lvlText w:val="%2."/>
      <w:lvlJc w:val="left"/>
      <w:pPr>
        <w:ind w:left="1647" w:hanging="360"/>
      </w:pPr>
    </w:lvl>
    <w:lvl w:ilvl="2" w:tplc="0409001B">
      <w:start w:val="1"/>
      <w:numFmt w:val="lowerRoman"/>
      <w:lvlText w:val="%3."/>
      <w:lvlJc w:val="right"/>
      <w:pPr>
        <w:ind w:left="2367" w:hanging="180"/>
      </w:pPr>
    </w:lvl>
    <w:lvl w:ilvl="3" w:tplc="0409000F">
      <w:start w:val="1"/>
      <w:numFmt w:val="decimal"/>
      <w:lvlText w:val="%4."/>
      <w:lvlJc w:val="left"/>
      <w:pPr>
        <w:ind w:left="3087" w:hanging="360"/>
      </w:pPr>
    </w:lvl>
    <w:lvl w:ilvl="4" w:tplc="04090019">
      <w:start w:val="1"/>
      <w:numFmt w:val="lowerLetter"/>
      <w:lvlText w:val="%5."/>
      <w:lvlJc w:val="left"/>
      <w:pPr>
        <w:ind w:left="3807" w:hanging="360"/>
      </w:pPr>
    </w:lvl>
    <w:lvl w:ilvl="5" w:tplc="0409001B">
      <w:start w:val="1"/>
      <w:numFmt w:val="lowerRoman"/>
      <w:lvlText w:val="%6."/>
      <w:lvlJc w:val="right"/>
      <w:pPr>
        <w:ind w:left="4527" w:hanging="180"/>
      </w:pPr>
    </w:lvl>
    <w:lvl w:ilvl="6" w:tplc="0409000F">
      <w:start w:val="1"/>
      <w:numFmt w:val="decimal"/>
      <w:lvlText w:val="%7."/>
      <w:lvlJc w:val="left"/>
      <w:pPr>
        <w:ind w:left="5247" w:hanging="360"/>
      </w:pPr>
    </w:lvl>
    <w:lvl w:ilvl="7" w:tplc="04090019">
      <w:start w:val="1"/>
      <w:numFmt w:val="lowerLetter"/>
      <w:lvlText w:val="%8."/>
      <w:lvlJc w:val="left"/>
      <w:pPr>
        <w:ind w:left="5967" w:hanging="360"/>
      </w:pPr>
    </w:lvl>
    <w:lvl w:ilvl="8" w:tplc="0409001B">
      <w:start w:val="1"/>
      <w:numFmt w:val="lowerRoman"/>
      <w:lvlText w:val="%9."/>
      <w:lvlJc w:val="right"/>
      <w:pPr>
        <w:ind w:left="6687" w:hanging="180"/>
      </w:pPr>
    </w:lvl>
  </w:abstractNum>
  <w:abstractNum w:abstractNumId="15" w15:restartNumberingAfterBreak="0">
    <w:nsid w:val="42601D3F"/>
    <w:multiLevelType w:val="hybridMultilevel"/>
    <w:tmpl w:val="2CB46DB6"/>
    <w:lvl w:ilvl="0" w:tplc="3D18270A">
      <w:start w:val="1"/>
      <w:numFmt w:val="lowerLetter"/>
      <w:suff w:val="space"/>
      <w:lvlText w:val="%1."/>
      <w:lvlJc w:val="left"/>
      <w:pPr>
        <w:ind w:left="1440" w:hanging="360"/>
      </w:pPr>
      <w:rPr>
        <w:rFonts w:hint="default"/>
      </w:rPr>
    </w:lvl>
    <w:lvl w:ilvl="1" w:tplc="04090019">
      <w:start w:val="1"/>
      <w:numFmt w:val="lowerLetter"/>
      <w:lvlText w:val="%2."/>
      <w:lvlJc w:val="left"/>
      <w:pPr>
        <w:ind w:left="2214" w:hanging="360"/>
      </w:pPr>
    </w:lvl>
    <w:lvl w:ilvl="2" w:tplc="0409001B">
      <w:start w:val="1"/>
      <w:numFmt w:val="lowerRoman"/>
      <w:lvlText w:val="%3."/>
      <w:lvlJc w:val="right"/>
      <w:pPr>
        <w:ind w:left="2934" w:hanging="180"/>
      </w:pPr>
    </w:lvl>
    <w:lvl w:ilvl="3" w:tplc="0409000F">
      <w:start w:val="1"/>
      <w:numFmt w:val="decimal"/>
      <w:lvlText w:val="%4."/>
      <w:lvlJc w:val="left"/>
      <w:pPr>
        <w:ind w:left="3654" w:hanging="360"/>
      </w:pPr>
    </w:lvl>
    <w:lvl w:ilvl="4" w:tplc="04090019">
      <w:start w:val="1"/>
      <w:numFmt w:val="lowerLetter"/>
      <w:lvlText w:val="%5."/>
      <w:lvlJc w:val="left"/>
      <w:pPr>
        <w:ind w:left="4374" w:hanging="360"/>
      </w:pPr>
    </w:lvl>
    <w:lvl w:ilvl="5" w:tplc="0409001B">
      <w:start w:val="1"/>
      <w:numFmt w:val="lowerRoman"/>
      <w:lvlText w:val="%6."/>
      <w:lvlJc w:val="right"/>
      <w:pPr>
        <w:ind w:left="5094" w:hanging="180"/>
      </w:pPr>
    </w:lvl>
    <w:lvl w:ilvl="6" w:tplc="0409000F">
      <w:start w:val="1"/>
      <w:numFmt w:val="decimal"/>
      <w:lvlText w:val="%7."/>
      <w:lvlJc w:val="left"/>
      <w:pPr>
        <w:ind w:left="5814" w:hanging="360"/>
      </w:pPr>
    </w:lvl>
    <w:lvl w:ilvl="7" w:tplc="04090019">
      <w:start w:val="1"/>
      <w:numFmt w:val="lowerLetter"/>
      <w:lvlText w:val="%8."/>
      <w:lvlJc w:val="left"/>
      <w:pPr>
        <w:ind w:left="6534" w:hanging="360"/>
      </w:pPr>
    </w:lvl>
    <w:lvl w:ilvl="8" w:tplc="0409001B">
      <w:start w:val="1"/>
      <w:numFmt w:val="lowerRoman"/>
      <w:lvlText w:val="%9."/>
      <w:lvlJc w:val="right"/>
      <w:pPr>
        <w:ind w:left="7254" w:hanging="180"/>
      </w:pPr>
    </w:lvl>
  </w:abstractNum>
  <w:abstractNum w:abstractNumId="16" w15:restartNumberingAfterBreak="0">
    <w:nsid w:val="483014CD"/>
    <w:multiLevelType w:val="hybridMultilevel"/>
    <w:tmpl w:val="87CE5454"/>
    <w:lvl w:ilvl="0" w:tplc="761EDCB8">
      <w:start w:val="1"/>
      <w:numFmt w:val="bullet"/>
      <w:lvlText w:val=""/>
      <w:lvlJc w:val="left"/>
      <w:pPr>
        <w:tabs>
          <w:tab w:val="num" w:pos="700"/>
        </w:tabs>
        <w:ind w:left="720" w:hanging="360"/>
      </w:pPr>
      <w:rPr>
        <w:rFonts w:ascii="Symbol" w:hAnsi="Symbol" w:cs="Symbo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04090005">
      <w:start w:val="1"/>
      <w:numFmt w:val="bullet"/>
      <w:lvlText w:val=""/>
      <w:lvlJc w:val="left"/>
      <w:pPr>
        <w:tabs>
          <w:tab w:val="num" w:pos="2520"/>
        </w:tabs>
        <w:ind w:left="2520" w:hanging="360"/>
      </w:pPr>
      <w:rPr>
        <w:rFonts w:ascii="Wingdings" w:hAnsi="Wingdings" w:cs="Wingdings" w:hint="default"/>
      </w:rPr>
    </w:lvl>
    <w:lvl w:ilvl="3" w:tplc="04090001">
      <w:start w:val="1"/>
      <w:numFmt w:val="bullet"/>
      <w:lvlText w:val=""/>
      <w:lvlJc w:val="left"/>
      <w:pPr>
        <w:tabs>
          <w:tab w:val="num" w:pos="3240"/>
        </w:tabs>
        <w:ind w:left="3240" w:hanging="360"/>
      </w:pPr>
      <w:rPr>
        <w:rFonts w:ascii="Symbol" w:hAnsi="Symbol" w:cs="Symbol" w:hint="default"/>
      </w:rPr>
    </w:lvl>
    <w:lvl w:ilvl="4" w:tplc="04090003">
      <w:start w:val="1"/>
      <w:numFmt w:val="bullet"/>
      <w:lvlText w:val="o"/>
      <w:lvlJc w:val="left"/>
      <w:pPr>
        <w:tabs>
          <w:tab w:val="num" w:pos="3960"/>
        </w:tabs>
        <w:ind w:left="3960" w:hanging="360"/>
      </w:pPr>
      <w:rPr>
        <w:rFonts w:ascii="Courier New" w:hAnsi="Courier New" w:cs="Courier New" w:hint="default"/>
      </w:rPr>
    </w:lvl>
    <w:lvl w:ilvl="5" w:tplc="04090005">
      <w:start w:val="1"/>
      <w:numFmt w:val="bullet"/>
      <w:lvlText w:val=""/>
      <w:lvlJc w:val="left"/>
      <w:pPr>
        <w:tabs>
          <w:tab w:val="num" w:pos="4680"/>
        </w:tabs>
        <w:ind w:left="4680" w:hanging="360"/>
      </w:pPr>
      <w:rPr>
        <w:rFonts w:ascii="Wingdings" w:hAnsi="Wingdings" w:cs="Wingdings" w:hint="default"/>
      </w:rPr>
    </w:lvl>
    <w:lvl w:ilvl="6" w:tplc="04090001">
      <w:start w:val="1"/>
      <w:numFmt w:val="bullet"/>
      <w:lvlText w:val=""/>
      <w:lvlJc w:val="left"/>
      <w:pPr>
        <w:tabs>
          <w:tab w:val="num" w:pos="5400"/>
        </w:tabs>
        <w:ind w:left="5400" w:hanging="360"/>
      </w:pPr>
      <w:rPr>
        <w:rFonts w:ascii="Symbol" w:hAnsi="Symbol" w:cs="Symbol" w:hint="default"/>
      </w:rPr>
    </w:lvl>
    <w:lvl w:ilvl="7" w:tplc="04090003">
      <w:start w:val="1"/>
      <w:numFmt w:val="bullet"/>
      <w:lvlText w:val="o"/>
      <w:lvlJc w:val="left"/>
      <w:pPr>
        <w:tabs>
          <w:tab w:val="num" w:pos="6120"/>
        </w:tabs>
        <w:ind w:left="6120" w:hanging="360"/>
      </w:pPr>
      <w:rPr>
        <w:rFonts w:ascii="Courier New" w:hAnsi="Courier New" w:cs="Courier New" w:hint="default"/>
      </w:rPr>
    </w:lvl>
    <w:lvl w:ilvl="8" w:tplc="04090005">
      <w:start w:val="1"/>
      <w:numFmt w:val="bullet"/>
      <w:lvlText w:val=""/>
      <w:lvlJc w:val="left"/>
      <w:pPr>
        <w:tabs>
          <w:tab w:val="num" w:pos="6840"/>
        </w:tabs>
        <w:ind w:left="6840" w:hanging="360"/>
      </w:pPr>
      <w:rPr>
        <w:rFonts w:ascii="Wingdings" w:hAnsi="Wingdings" w:cs="Wingdings" w:hint="default"/>
      </w:rPr>
    </w:lvl>
  </w:abstractNum>
  <w:abstractNum w:abstractNumId="17" w15:restartNumberingAfterBreak="0">
    <w:nsid w:val="486E6F18"/>
    <w:multiLevelType w:val="hybridMultilevel"/>
    <w:tmpl w:val="0396E278"/>
    <w:lvl w:ilvl="0" w:tplc="A406E620">
      <w:start w:val="1"/>
      <w:numFmt w:val="upperRoman"/>
      <w:pStyle w:val="Heading1"/>
      <w:lvlText w:val="%1."/>
      <w:lvlJc w:val="righ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18" w15:restartNumberingAfterBreak="0">
    <w:nsid w:val="4A5C67B1"/>
    <w:multiLevelType w:val="hybridMultilevel"/>
    <w:tmpl w:val="4E4E93B8"/>
    <w:lvl w:ilvl="0" w:tplc="9C2E404E">
      <w:start w:val="1"/>
      <w:numFmt w:val="upperLetter"/>
      <w:lvlText w:val="%1."/>
      <w:lvlJc w:val="left"/>
      <w:pPr>
        <w:ind w:left="927" w:hanging="360"/>
      </w:pPr>
      <w:rPr>
        <w:rFonts w:hint="default"/>
      </w:rPr>
    </w:lvl>
    <w:lvl w:ilvl="1" w:tplc="04090019">
      <w:start w:val="1"/>
      <w:numFmt w:val="lowerLetter"/>
      <w:lvlText w:val="%2."/>
      <w:lvlJc w:val="left"/>
      <w:pPr>
        <w:ind w:left="1647" w:hanging="360"/>
      </w:pPr>
    </w:lvl>
    <w:lvl w:ilvl="2" w:tplc="0409001B">
      <w:start w:val="1"/>
      <w:numFmt w:val="lowerRoman"/>
      <w:lvlText w:val="%3."/>
      <w:lvlJc w:val="right"/>
      <w:pPr>
        <w:ind w:left="2367" w:hanging="180"/>
      </w:pPr>
    </w:lvl>
    <w:lvl w:ilvl="3" w:tplc="0409000F">
      <w:start w:val="1"/>
      <w:numFmt w:val="decimal"/>
      <w:lvlText w:val="%4."/>
      <w:lvlJc w:val="left"/>
      <w:pPr>
        <w:ind w:left="3087" w:hanging="360"/>
      </w:pPr>
    </w:lvl>
    <w:lvl w:ilvl="4" w:tplc="04090019">
      <w:start w:val="1"/>
      <w:numFmt w:val="lowerLetter"/>
      <w:lvlText w:val="%5."/>
      <w:lvlJc w:val="left"/>
      <w:pPr>
        <w:ind w:left="3807" w:hanging="360"/>
      </w:pPr>
    </w:lvl>
    <w:lvl w:ilvl="5" w:tplc="0409001B">
      <w:start w:val="1"/>
      <w:numFmt w:val="lowerRoman"/>
      <w:lvlText w:val="%6."/>
      <w:lvlJc w:val="right"/>
      <w:pPr>
        <w:ind w:left="4527" w:hanging="180"/>
      </w:pPr>
    </w:lvl>
    <w:lvl w:ilvl="6" w:tplc="0409000F">
      <w:start w:val="1"/>
      <w:numFmt w:val="decimal"/>
      <w:lvlText w:val="%7."/>
      <w:lvlJc w:val="left"/>
      <w:pPr>
        <w:ind w:left="5247" w:hanging="360"/>
      </w:pPr>
    </w:lvl>
    <w:lvl w:ilvl="7" w:tplc="04090019">
      <w:start w:val="1"/>
      <w:numFmt w:val="lowerLetter"/>
      <w:lvlText w:val="%8."/>
      <w:lvlJc w:val="left"/>
      <w:pPr>
        <w:ind w:left="5967" w:hanging="360"/>
      </w:pPr>
    </w:lvl>
    <w:lvl w:ilvl="8" w:tplc="0409001B">
      <w:start w:val="1"/>
      <w:numFmt w:val="lowerRoman"/>
      <w:lvlText w:val="%9."/>
      <w:lvlJc w:val="right"/>
      <w:pPr>
        <w:ind w:left="6687" w:hanging="180"/>
      </w:pPr>
    </w:lvl>
  </w:abstractNum>
  <w:abstractNum w:abstractNumId="19" w15:restartNumberingAfterBreak="0">
    <w:nsid w:val="4D37097E"/>
    <w:multiLevelType w:val="hybridMultilevel"/>
    <w:tmpl w:val="1F7074D8"/>
    <w:lvl w:ilvl="0" w:tplc="0E622622">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20" w15:restartNumberingAfterBreak="0">
    <w:nsid w:val="5995712B"/>
    <w:multiLevelType w:val="hybridMultilevel"/>
    <w:tmpl w:val="162A905E"/>
    <w:lvl w:ilvl="0" w:tplc="C76AA3F0">
      <w:numFmt w:val="bullet"/>
      <w:lvlText w:val=""/>
      <w:lvlJc w:val="left"/>
      <w:pPr>
        <w:tabs>
          <w:tab w:val="num" w:pos="284"/>
        </w:tabs>
        <w:ind w:left="284" w:hanging="284"/>
      </w:pPr>
      <w:rPr>
        <w:rFonts w:ascii="Symbol" w:eastAsia="Times New Roman" w:hAnsi="Symbol" w:hint="default"/>
      </w:rPr>
    </w:lvl>
    <w:lvl w:ilvl="1" w:tplc="DCD809CC">
      <w:start w:val="1"/>
      <w:numFmt w:val="bullet"/>
      <w:lvlText w:val=""/>
      <w:lvlJc w:val="left"/>
      <w:pPr>
        <w:tabs>
          <w:tab w:val="num" w:pos="1440"/>
        </w:tabs>
        <w:ind w:left="1440" w:hanging="360"/>
      </w:pPr>
      <w:rPr>
        <w:rFonts w:ascii="Symbol" w:hAnsi="Symbol" w:cs="Symbol" w:hint="default"/>
      </w:rPr>
    </w:lvl>
    <w:lvl w:ilvl="2" w:tplc="04090005">
      <w:start w:val="1"/>
      <w:numFmt w:val="bullet"/>
      <w:lvlText w:val=""/>
      <w:lvlJc w:val="left"/>
      <w:pPr>
        <w:tabs>
          <w:tab w:val="num" w:pos="2160"/>
        </w:tabs>
        <w:ind w:left="2160" w:hanging="360"/>
      </w:pPr>
      <w:rPr>
        <w:rFonts w:ascii="Wingdings" w:hAnsi="Wingdings" w:cs="Wingdings" w:hint="default"/>
      </w:rPr>
    </w:lvl>
    <w:lvl w:ilvl="3" w:tplc="04090001">
      <w:start w:val="1"/>
      <w:numFmt w:val="bullet"/>
      <w:lvlText w:val=""/>
      <w:lvlJc w:val="left"/>
      <w:pPr>
        <w:tabs>
          <w:tab w:val="num" w:pos="2880"/>
        </w:tabs>
        <w:ind w:left="2880" w:hanging="360"/>
      </w:pPr>
      <w:rPr>
        <w:rFonts w:ascii="Symbol" w:hAnsi="Symbol" w:cs="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cs="Wingdings" w:hint="default"/>
      </w:rPr>
    </w:lvl>
    <w:lvl w:ilvl="6" w:tplc="04090001">
      <w:start w:val="1"/>
      <w:numFmt w:val="bullet"/>
      <w:lvlText w:val=""/>
      <w:lvlJc w:val="left"/>
      <w:pPr>
        <w:tabs>
          <w:tab w:val="num" w:pos="5040"/>
        </w:tabs>
        <w:ind w:left="5040" w:hanging="360"/>
      </w:pPr>
      <w:rPr>
        <w:rFonts w:ascii="Symbol" w:hAnsi="Symbol" w:cs="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cs="Wingdings" w:hint="default"/>
      </w:rPr>
    </w:lvl>
  </w:abstractNum>
  <w:abstractNum w:abstractNumId="21" w15:restartNumberingAfterBreak="0">
    <w:nsid w:val="5ABB1106"/>
    <w:multiLevelType w:val="hybridMultilevel"/>
    <w:tmpl w:val="B69C31DC"/>
    <w:lvl w:ilvl="0" w:tplc="E9949AA2">
      <w:start w:val="1"/>
      <w:numFmt w:val="lowerLetter"/>
      <w:lvlText w:val="%1."/>
      <w:lvlJc w:val="left"/>
      <w:pPr>
        <w:ind w:left="927" w:hanging="360"/>
      </w:pPr>
      <w:rPr>
        <w:rFonts w:hint="default"/>
      </w:rPr>
    </w:lvl>
    <w:lvl w:ilvl="1" w:tplc="04090019">
      <w:start w:val="1"/>
      <w:numFmt w:val="lowerLetter"/>
      <w:lvlText w:val="%2."/>
      <w:lvlJc w:val="left"/>
      <w:pPr>
        <w:ind w:left="1647" w:hanging="360"/>
      </w:pPr>
    </w:lvl>
    <w:lvl w:ilvl="2" w:tplc="0409001B">
      <w:start w:val="1"/>
      <w:numFmt w:val="lowerRoman"/>
      <w:lvlText w:val="%3."/>
      <w:lvlJc w:val="right"/>
      <w:pPr>
        <w:ind w:left="2367" w:hanging="180"/>
      </w:pPr>
    </w:lvl>
    <w:lvl w:ilvl="3" w:tplc="0409000F">
      <w:start w:val="1"/>
      <w:numFmt w:val="decimal"/>
      <w:lvlText w:val="%4."/>
      <w:lvlJc w:val="left"/>
      <w:pPr>
        <w:ind w:left="3087" w:hanging="360"/>
      </w:pPr>
    </w:lvl>
    <w:lvl w:ilvl="4" w:tplc="04090019">
      <w:start w:val="1"/>
      <w:numFmt w:val="lowerLetter"/>
      <w:lvlText w:val="%5."/>
      <w:lvlJc w:val="left"/>
      <w:pPr>
        <w:ind w:left="3807" w:hanging="360"/>
      </w:pPr>
    </w:lvl>
    <w:lvl w:ilvl="5" w:tplc="0409001B">
      <w:start w:val="1"/>
      <w:numFmt w:val="lowerRoman"/>
      <w:lvlText w:val="%6."/>
      <w:lvlJc w:val="right"/>
      <w:pPr>
        <w:ind w:left="4527" w:hanging="180"/>
      </w:pPr>
    </w:lvl>
    <w:lvl w:ilvl="6" w:tplc="0409000F">
      <w:start w:val="1"/>
      <w:numFmt w:val="decimal"/>
      <w:lvlText w:val="%7."/>
      <w:lvlJc w:val="left"/>
      <w:pPr>
        <w:ind w:left="5247" w:hanging="360"/>
      </w:pPr>
    </w:lvl>
    <w:lvl w:ilvl="7" w:tplc="04090019">
      <w:start w:val="1"/>
      <w:numFmt w:val="lowerLetter"/>
      <w:lvlText w:val="%8."/>
      <w:lvlJc w:val="left"/>
      <w:pPr>
        <w:ind w:left="5967" w:hanging="360"/>
      </w:pPr>
    </w:lvl>
    <w:lvl w:ilvl="8" w:tplc="0409001B">
      <w:start w:val="1"/>
      <w:numFmt w:val="lowerRoman"/>
      <w:lvlText w:val="%9."/>
      <w:lvlJc w:val="right"/>
      <w:pPr>
        <w:ind w:left="6687" w:hanging="180"/>
      </w:pPr>
    </w:lvl>
  </w:abstractNum>
  <w:abstractNum w:abstractNumId="22" w15:restartNumberingAfterBreak="0">
    <w:nsid w:val="63186071"/>
    <w:multiLevelType w:val="hybridMultilevel"/>
    <w:tmpl w:val="1F764248"/>
    <w:lvl w:ilvl="0" w:tplc="CA304C08">
      <w:start w:val="1"/>
      <w:numFmt w:val="lowerLetter"/>
      <w:suff w:val="space"/>
      <w:lvlText w:val="%1."/>
      <w:lvlJc w:val="left"/>
      <w:pPr>
        <w:ind w:left="1440" w:hanging="360"/>
      </w:pPr>
      <w:rPr>
        <w:rFonts w:hint="default"/>
      </w:rPr>
    </w:lvl>
    <w:lvl w:ilvl="1" w:tplc="04090019">
      <w:start w:val="1"/>
      <w:numFmt w:val="lowerLetter"/>
      <w:lvlText w:val="%2."/>
      <w:lvlJc w:val="left"/>
      <w:pPr>
        <w:ind w:left="2214" w:hanging="360"/>
      </w:pPr>
    </w:lvl>
    <w:lvl w:ilvl="2" w:tplc="0409001B">
      <w:start w:val="1"/>
      <w:numFmt w:val="lowerRoman"/>
      <w:lvlText w:val="%3."/>
      <w:lvlJc w:val="right"/>
      <w:pPr>
        <w:ind w:left="2934" w:hanging="180"/>
      </w:pPr>
    </w:lvl>
    <w:lvl w:ilvl="3" w:tplc="0409000F">
      <w:start w:val="1"/>
      <w:numFmt w:val="decimal"/>
      <w:lvlText w:val="%4."/>
      <w:lvlJc w:val="left"/>
      <w:pPr>
        <w:ind w:left="3654" w:hanging="360"/>
      </w:pPr>
    </w:lvl>
    <w:lvl w:ilvl="4" w:tplc="04090019">
      <w:start w:val="1"/>
      <w:numFmt w:val="lowerLetter"/>
      <w:lvlText w:val="%5."/>
      <w:lvlJc w:val="left"/>
      <w:pPr>
        <w:ind w:left="4374" w:hanging="360"/>
      </w:pPr>
    </w:lvl>
    <w:lvl w:ilvl="5" w:tplc="0409001B">
      <w:start w:val="1"/>
      <w:numFmt w:val="lowerRoman"/>
      <w:lvlText w:val="%6."/>
      <w:lvlJc w:val="right"/>
      <w:pPr>
        <w:ind w:left="5094" w:hanging="180"/>
      </w:pPr>
    </w:lvl>
    <w:lvl w:ilvl="6" w:tplc="0409000F">
      <w:start w:val="1"/>
      <w:numFmt w:val="decimal"/>
      <w:lvlText w:val="%7."/>
      <w:lvlJc w:val="left"/>
      <w:pPr>
        <w:ind w:left="5814" w:hanging="360"/>
      </w:pPr>
    </w:lvl>
    <w:lvl w:ilvl="7" w:tplc="04090019">
      <w:start w:val="1"/>
      <w:numFmt w:val="lowerLetter"/>
      <w:lvlText w:val="%8."/>
      <w:lvlJc w:val="left"/>
      <w:pPr>
        <w:ind w:left="6534" w:hanging="360"/>
      </w:pPr>
    </w:lvl>
    <w:lvl w:ilvl="8" w:tplc="0409001B">
      <w:start w:val="1"/>
      <w:numFmt w:val="lowerRoman"/>
      <w:lvlText w:val="%9."/>
      <w:lvlJc w:val="right"/>
      <w:pPr>
        <w:ind w:left="7254" w:hanging="180"/>
      </w:pPr>
    </w:lvl>
  </w:abstractNum>
  <w:abstractNum w:abstractNumId="23" w15:restartNumberingAfterBreak="0">
    <w:nsid w:val="67305F22"/>
    <w:multiLevelType w:val="hybridMultilevel"/>
    <w:tmpl w:val="E5E06C88"/>
    <w:lvl w:ilvl="0" w:tplc="761EDCB8">
      <w:start w:val="1"/>
      <w:numFmt w:val="bullet"/>
      <w:lvlText w:val=""/>
      <w:lvlJc w:val="left"/>
      <w:pPr>
        <w:tabs>
          <w:tab w:val="num" w:pos="700"/>
        </w:tabs>
        <w:ind w:left="720" w:hanging="360"/>
      </w:pPr>
      <w:rPr>
        <w:rFonts w:ascii="Symbol" w:hAnsi="Symbol" w:cs="Symbo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04090005">
      <w:start w:val="1"/>
      <w:numFmt w:val="bullet"/>
      <w:lvlText w:val=""/>
      <w:lvlJc w:val="left"/>
      <w:pPr>
        <w:tabs>
          <w:tab w:val="num" w:pos="2520"/>
        </w:tabs>
        <w:ind w:left="2520" w:hanging="360"/>
      </w:pPr>
      <w:rPr>
        <w:rFonts w:ascii="Wingdings" w:hAnsi="Wingdings" w:cs="Wingdings" w:hint="default"/>
      </w:rPr>
    </w:lvl>
    <w:lvl w:ilvl="3" w:tplc="04090001">
      <w:start w:val="1"/>
      <w:numFmt w:val="bullet"/>
      <w:lvlText w:val=""/>
      <w:lvlJc w:val="left"/>
      <w:pPr>
        <w:tabs>
          <w:tab w:val="num" w:pos="3240"/>
        </w:tabs>
        <w:ind w:left="3240" w:hanging="360"/>
      </w:pPr>
      <w:rPr>
        <w:rFonts w:ascii="Symbol" w:hAnsi="Symbol" w:cs="Symbol" w:hint="default"/>
      </w:rPr>
    </w:lvl>
    <w:lvl w:ilvl="4" w:tplc="04090003">
      <w:start w:val="1"/>
      <w:numFmt w:val="bullet"/>
      <w:lvlText w:val="o"/>
      <w:lvlJc w:val="left"/>
      <w:pPr>
        <w:tabs>
          <w:tab w:val="num" w:pos="3960"/>
        </w:tabs>
        <w:ind w:left="3960" w:hanging="360"/>
      </w:pPr>
      <w:rPr>
        <w:rFonts w:ascii="Courier New" w:hAnsi="Courier New" w:cs="Courier New" w:hint="default"/>
      </w:rPr>
    </w:lvl>
    <w:lvl w:ilvl="5" w:tplc="04090005">
      <w:start w:val="1"/>
      <w:numFmt w:val="bullet"/>
      <w:lvlText w:val=""/>
      <w:lvlJc w:val="left"/>
      <w:pPr>
        <w:tabs>
          <w:tab w:val="num" w:pos="4680"/>
        </w:tabs>
        <w:ind w:left="4680" w:hanging="360"/>
      </w:pPr>
      <w:rPr>
        <w:rFonts w:ascii="Wingdings" w:hAnsi="Wingdings" w:cs="Wingdings" w:hint="default"/>
      </w:rPr>
    </w:lvl>
    <w:lvl w:ilvl="6" w:tplc="04090001">
      <w:start w:val="1"/>
      <w:numFmt w:val="bullet"/>
      <w:lvlText w:val=""/>
      <w:lvlJc w:val="left"/>
      <w:pPr>
        <w:tabs>
          <w:tab w:val="num" w:pos="5400"/>
        </w:tabs>
        <w:ind w:left="5400" w:hanging="360"/>
      </w:pPr>
      <w:rPr>
        <w:rFonts w:ascii="Symbol" w:hAnsi="Symbol" w:cs="Symbol" w:hint="default"/>
      </w:rPr>
    </w:lvl>
    <w:lvl w:ilvl="7" w:tplc="04090003">
      <w:start w:val="1"/>
      <w:numFmt w:val="bullet"/>
      <w:lvlText w:val="o"/>
      <w:lvlJc w:val="left"/>
      <w:pPr>
        <w:tabs>
          <w:tab w:val="num" w:pos="6120"/>
        </w:tabs>
        <w:ind w:left="6120" w:hanging="360"/>
      </w:pPr>
      <w:rPr>
        <w:rFonts w:ascii="Courier New" w:hAnsi="Courier New" w:cs="Courier New" w:hint="default"/>
      </w:rPr>
    </w:lvl>
    <w:lvl w:ilvl="8" w:tplc="04090005">
      <w:start w:val="1"/>
      <w:numFmt w:val="bullet"/>
      <w:lvlText w:val=""/>
      <w:lvlJc w:val="left"/>
      <w:pPr>
        <w:tabs>
          <w:tab w:val="num" w:pos="6840"/>
        </w:tabs>
        <w:ind w:left="6840" w:hanging="360"/>
      </w:pPr>
      <w:rPr>
        <w:rFonts w:ascii="Wingdings" w:hAnsi="Wingdings" w:cs="Wingdings" w:hint="default"/>
      </w:rPr>
    </w:lvl>
  </w:abstractNum>
  <w:abstractNum w:abstractNumId="24" w15:restartNumberingAfterBreak="0">
    <w:nsid w:val="6D47109E"/>
    <w:multiLevelType w:val="hybridMultilevel"/>
    <w:tmpl w:val="21926774"/>
    <w:lvl w:ilvl="0" w:tplc="F3BE8176">
      <w:start w:val="1"/>
      <w:numFmt w:val="lowerLetter"/>
      <w:lvlText w:val="%1)"/>
      <w:lvlJc w:val="left"/>
      <w:pPr>
        <w:ind w:left="927" w:hanging="360"/>
      </w:pPr>
      <w:rPr>
        <w:rFonts w:hint="default"/>
        <w:u w:val="single"/>
      </w:rPr>
    </w:lvl>
    <w:lvl w:ilvl="1" w:tplc="04090019">
      <w:start w:val="1"/>
      <w:numFmt w:val="lowerLetter"/>
      <w:lvlText w:val="%2."/>
      <w:lvlJc w:val="left"/>
      <w:pPr>
        <w:ind w:left="1647" w:hanging="360"/>
      </w:pPr>
    </w:lvl>
    <w:lvl w:ilvl="2" w:tplc="0409001B">
      <w:start w:val="1"/>
      <w:numFmt w:val="lowerRoman"/>
      <w:lvlText w:val="%3."/>
      <w:lvlJc w:val="right"/>
      <w:pPr>
        <w:ind w:left="2367" w:hanging="180"/>
      </w:pPr>
    </w:lvl>
    <w:lvl w:ilvl="3" w:tplc="0409000F">
      <w:start w:val="1"/>
      <w:numFmt w:val="decimal"/>
      <w:lvlText w:val="%4."/>
      <w:lvlJc w:val="left"/>
      <w:pPr>
        <w:ind w:left="3087" w:hanging="360"/>
      </w:pPr>
    </w:lvl>
    <w:lvl w:ilvl="4" w:tplc="04090019">
      <w:start w:val="1"/>
      <w:numFmt w:val="lowerLetter"/>
      <w:lvlText w:val="%5."/>
      <w:lvlJc w:val="left"/>
      <w:pPr>
        <w:ind w:left="3807" w:hanging="360"/>
      </w:pPr>
    </w:lvl>
    <w:lvl w:ilvl="5" w:tplc="0409001B">
      <w:start w:val="1"/>
      <w:numFmt w:val="lowerRoman"/>
      <w:lvlText w:val="%6."/>
      <w:lvlJc w:val="right"/>
      <w:pPr>
        <w:ind w:left="4527" w:hanging="180"/>
      </w:pPr>
    </w:lvl>
    <w:lvl w:ilvl="6" w:tplc="0409000F">
      <w:start w:val="1"/>
      <w:numFmt w:val="decimal"/>
      <w:lvlText w:val="%7."/>
      <w:lvlJc w:val="left"/>
      <w:pPr>
        <w:ind w:left="5247" w:hanging="360"/>
      </w:pPr>
    </w:lvl>
    <w:lvl w:ilvl="7" w:tplc="04090019">
      <w:start w:val="1"/>
      <w:numFmt w:val="lowerLetter"/>
      <w:lvlText w:val="%8."/>
      <w:lvlJc w:val="left"/>
      <w:pPr>
        <w:ind w:left="5967" w:hanging="360"/>
      </w:pPr>
    </w:lvl>
    <w:lvl w:ilvl="8" w:tplc="0409001B">
      <w:start w:val="1"/>
      <w:numFmt w:val="lowerRoman"/>
      <w:lvlText w:val="%9."/>
      <w:lvlJc w:val="right"/>
      <w:pPr>
        <w:ind w:left="6687" w:hanging="180"/>
      </w:pPr>
    </w:lvl>
  </w:abstractNum>
  <w:abstractNum w:abstractNumId="25" w15:restartNumberingAfterBreak="0">
    <w:nsid w:val="71202357"/>
    <w:multiLevelType w:val="hybridMultilevel"/>
    <w:tmpl w:val="DF428626"/>
    <w:lvl w:ilvl="0" w:tplc="BC64EA6C">
      <w:numFmt w:val="bullet"/>
      <w:lvlText w:val="-"/>
      <w:lvlJc w:val="left"/>
      <w:pPr>
        <w:tabs>
          <w:tab w:val="num" w:pos="425"/>
        </w:tabs>
        <w:ind w:left="425" w:hanging="425"/>
      </w:pPr>
      <w:rPr>
        <w:rFonts w:ascii="Century" w:eastAsia="MS Mincho" w:hAnsi="Century"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cs="Wingdings" w:hint="default"/>
      </w:rPr>
    </w:lvl>
    <w:lvl w:ilvl="3" w:tplc="04090001">
      <w:start w:val="1"/>
      <w:numFmt w:val="bullet"/>
      <w:lvlText w:val=""/>
      <w:lvlJc w:val="left"/>
      <w:pPr>
        <w:tabs>
          <w:tab w:val="num" w:pos="2880"/>
        </w:tabs>
        <w:ind w:left="2880" w:hanging="360"/>
      </w:pPr>
      <w:rPr>
        <w:rFonts w:ascii="Symbol" w:hAnsi="Symbol" w:cs="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cs="Wingdings" w:hint="default"/>
      </w:rPr>
    </w:lvl>
    <w:lvl w:ilvl="6" w:tplc="04090001">
      <w:start w:val="1"/>
      <w:numFmt w:val="bullet"/>
      <w:lvlText w:val=""/>
      <w:lvlJc w:val="left"/>
      <w:pPr>
        <w:tabs>
          <w:tab w:val="num" w:pos="5040"/>
        </w:tabs>
        <w:ind w:left="5040" w:hanging="360"/>
      </w:pPr>
      <w:rPr>
        <w:rFonts w:ascii="Symbol" w:hAnsi="Symbol" w:cs="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cs="Wingdings" w:hint="default"/>
      </w:rPr>
    </w:lvl>
  </w:abstractNum>
  <w:abstractNum w:abstractNumId="26" w15:restartNumberingAfterBreak="0">
    <w:nsid w:val="7BCF02F2"/>
    <w:multiLevelType w:val="hybridMultilevel"/>
    <w:tmpl w:val="38CA0456"/>
    <w:lvl w:ilvl="0" w:tplc="5350A5CE">
      <w:start w:val="1"/>
      <w:numFmt w:val="bullet"/>
      <w:lvlText w:val="+"/>
      <w:lvlJc w:val="left"/>
      <w:pPr>
        <w:ind w:left="1287" w:hanging="360"/>
      </w:pPr>
      <w:rPr>
        <w:rFonts w:ascii="Syastro" w:hAnsi="Syastro"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num w:numId="1">
    <w:abstractNumId w:val="9"/>
  </w:num>
  <w:num w:numId="2">
    <w:abstractNumId w:val="21"/>
  </w:num>
  <w:num w:numId="3">
    <w:abstractNumId w:val="14"/>
  </w:num>
  <w:num w:numId="4">
    <w:abstractNumId w:val="2"/>
  </w:num>
  <w:num w:numId="5">
    <w:abstractNumId w:val="17"/>
  </w:num>
  <w:num w:numId="6">
    <w:abstractNumId w:val="12"/>
  </w:num>
  <w:num w:numId="7">
    <w:abstractNumId w:val="5"/>
  </w:num>
  <w:num w:numId="8">
    <w:abstractNumId w:val="8"/>
  </w:num>
  <w:num w:numId="9">
    <w:abstractNumId w:val="24"/>
  </w:num>
  <w:num w:numId="10">
    <w:abstractNumId w:val="15"/>
  </w:num>
  <w:num w:numId="11">
    <w:abstractNumId w:val="20"/>
  </w:num>
  <w:num w:numId="12">
    <w:abstractNumId w:val="13"/>
    <w:lvlOverride w:ilvl="0">
      <w:startOverride w:val="3"/>
    </w:lvlOverride>
    <w:lvlOverride w:ilvl="1">
      <w:startOverride w:val="3"/>
    </w:lvlOverride>
    <w:lvlOverride w:ilvl="2">
      <w:startOverride w:val="6"/>
    </w:lvlOverride>
  </w:num>
  <w:num w:numId="13">
    <w:abstractNumId w:val="13"/>
    <w:lvlOverride w:ilvl="0">
      <w:startOverride w:val="3"/>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3"/>
  </w:num>
  <w:num w:numId="15">
    <w:abstractNumId w:val="10"/>
  </w:num>
  <w:num w:numId="16">
    <w:abstractNumId w:val="13"/>
  </w:num>
  <w:num w:numId="17">
    <w:abstractNumId w:val="13"/>
  </w:num>
  <w:num w:numId="18">
    <w:abstractNumId w:val="13"/>
  </w:num>
  <w:num w:numId="19">
    <w:abstractNumId w:val="13"/>
  </w:num>
  <w:num w:numId="20">
    <w:abstractNumId w:val="16"/>
  </w:num>
  <w:num w:numId="21">
    <w:abstractNumId w:val="6"/>
  </w:num>
  <w:num w:numId="22">
    <w:abstractNumId w:val="18"/>
  </w:num>
  <w:num w:numId="23">
    <w:abstractNumId w:val="22"/>
  </w:num>
  <w:num w:numId="24">
    <w:abstractNumId w:val="25"/>
  </w:num>
  <w:num w:numId="25">
    <w:abstractNumId w:val="1"/>
  </w:num>
  <w:num w:numId="26">
    <w:abstractNumId w:val="23"/>
  </w:num>
  <w:num w:numId="27">
    <w:abstractNumId w:val="19"/>
  </w:num>
  <w:num w:numId="28">
    <w:abstractNumId w:val="19"/>
    <w:lvlOverride w:ilvl="0">
      <w:startOverride w:val="1"/>
    </w:lvlOverride>
  </w:num>
  <w:num w:numId="29">
    <w:abstractNumId w:val="19"/>
  </w:num>
  <w:num w:numId="30">
    <w:abstractNumId w:val="19"/>
  </w:num>
  <w:num w:numId="31">
    <w:abstractNumId w:val="19"/>
  </w:num>
  <w:num w:numId="32">
    <w:abstractNumId w:val="19"/>
  </w:num>
  <w:num w:numId="33">
    <w:abstractNumId w:val="11"/>
  </w:num>
  <w:num w:numId="34">
    <w:abstractNumId w:val="19"/>
  </w:num>
  <w:num w:numId="35">
    <w:abstractNumId w:val="19"/>
  </w:num>
  <w:num w:numId="36">
    <w:abstractNumId w:val="19"/>
    <w:lvlOverride w:ilvl="0">
      <w:startOverride w:val="1"/>
    </w:lvlOverride>
  </w:num>
  <w:num w:numId="37">
    <w:abstractNumId w:val="19"/>
    <w:lvlOverride w:ilvl="0">
      <w:startOverride w:val="1"/>
    </w:lvlOverride>
  </w:num>
  <w:num w:numId="38">
    <w:abstractNumId w:val="26"/>
  </w:num>
  <w:num w:numId="39">
    <w:abstractNumId w:val="4"/>
  </w:num>
  <w:num w:numId="40">
    <w:abstractNumId w:val="7"/>
  </w:num>
  <w:num w:numId="4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50"/>
  <w:embedSystemFonts/>
  <w:doNotTrackMoves/>
  <w:defaultTabStop w:val="720"/>
  <w:doNotHyphenateCaps/>
  <w:drawingGridHorizontalSpacing w:val="130"/>
  <w:displayHorizontalDrawingGridEvery w:val="2"/>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2"/>
  </w:compat>
  <w:rsids>
    <w:rsidRoot w:val="004208FB"/>
    <w:rsid w:val="000036DF"/>
    <w:rsid w:val="000053CE"/>
    <w:rsid w:val="00005A2C"/>
    <w:rsid w:val="00005FA0"/>
    <w:rsid w:val="000065A8"/>
    <w:rsid w:val="00007F64"/>
    <w:rsid w:val="000101D1"/>
    <w:rsid w:val="000116CF"/>
    <w:rsid w:val="0001186C"/>
    <w:rsid w:val="000119DE"/>
    <w:rsid w:val="00013163"/>
    <w:rsid w:val="000151AD"/>
    <w:rsid w:val="00016680"/>
    <w:rsid w:val="00017662"/>
    <w:rsid w:val="00017D54"/>
    <w:rsid w:val="00020231"/>
    <w:rsid w:val="00020AEC"/>
    <w:rsid w:val="00020EF0"/>
    <w:rsid w:val="00022398"/>
    <w:rsid w:val="00023A33"/>
    <w:rsid w:val="0002412F"/>
    <w:rsid w:val="00025232"/>
    <w:rsid w:val="00025477"/>
    <w:rsid w:val="00027F6F"/>
    <w:rsid w:val="00030386"/>
    <w:rsid w:val="00031216"/>
    <w:rsid w:val="00032909"/>
    <w:rsid w:val="00033B3F"/>
    <w:rsid w:val="00035416"/>
    <w:rsid w:val="000361C2"/>
    <w:rsid w:val="000405BB"/>
    <w:rsid w:val="0004112C"/>
    <w:rsid w:val="00041544"/>
    <w:rsid w:val="0004173A"/>
    <w:rsid w:val="0004413B"/>
    <w:rsid w:val="000468D4"/>
    <w:rsid w:val="0004691C"/>
    <w:rsid w:val="000502F6"/>
    <w:rsid w:val="00050B47"/>
    <w:rsid w:val="000517E4"/>
    <w:rsid w:val="00051891"/>
    <w:rsid w:val="000525A7"/>
    <w:rsid w:val="00053537"/>
    <w:rsid w:val="00054BCB"/>
    <w:rsid w:val="00054C1B"/>
    <w:rsid w:val="00054D76"/>
    <w:rsid w:val="00054DBF"/>
    <w:rsid w:val="00056238"/>
    <w:rsid w:val="000612D9"/>
    <w:rsid w:val="00062861"/>
    <w:rsid w:val="00065780"/>
    <w:rsid w:val="00065B57"/>
    <w:rsid w:val="00065BE9"/>
    <w:rsid w:val="00065DC4"/>
    <w:rsid w:val="00067ECC"/>
    <w:rsid w:val="00071569"/>
    <w:rsid w:val="0007335F"/>
    <w:rsid w:val="00073849"/>
    <w:rsid w:val="0007423A"/>
    <w:rsid w:val="00075B86"/>
    <w:rsid w:val="0007665B"/>
    <w:rsid w:val="000805FE"/>
    <w:rsid w:val="000816E8"/>
    <w:rsid w:val="00083896"/>
    <w:rsid w:val="000839F3"/>
    <w:rsid w:val="00084704"/>
    <w:rsid w:val="00084CBB"/>
    <w:rsid w:val="000850B5"/>
    <w:rsid w:val="00085939"/>
    <w:rsid w:val="000861B2"/>
    <w:rsid w:val="00087E73"/>
    <w:rsid w:val="00091054"/>
    <w:rsid w:val="00092B69"/>
    <w:rsid w:val="0009372F"/>
    <w:rsid w:val="00095311"/>
    <w:rsid w:val="00097CE6"/>
    <w:rsid w:val="000A1F54"/>
    <w:rsid w:val="000A3BE4"/>
    <w:rsid w:val="000A5373"/>
    <w:rsid w:val="000A552F"/>
    <w:rsid w:val="000A689F"/>
    <w:rsid w:val="000A7051"/>
    <w:rsid w:val="000A755C"/>
    <w:rsid w:val="000B0C57"/>
    <w:rsid w:val="000B0CD3"/>
    <w:rsid w:val="000B2466"/>
    <w:rsid w:val="000B27EF"/>
    <w:rsid w:val="000B435E"/>
    <w:rsid w:val="000B49DF"/>
    <w:rsid w:val="000B4A89"/>
    <w:rsid w:val="000B577C"/>
    <w:rsid w:val="000B64F1"/>
    <w:rsid w:val="000B64F6"/>
    <w:rsid w:val="000C24F5"/>
    <w:rsid w:val="000C2CBA"/>
    <w:rsid w:val="000C4087"/>
    <w:rsid w:val="000C5557"/>
    <w:rsid w:val="000C7B96"/>
    <w:rsid w:val="000C7D63"/>
    <w:rsid w:val="000D0699"/>
    <w:rsid w:val="000D0DD9"/>
    <w:rsid w:val="000D267E"/>
    <w:rsid w:val="000D393E"/>
    <w:rsid w:val="000D3B6E"/>
    <w:rsid w:val="000D5631"/>
    <w:rsid w:val="000D584B"/>
    <w:rsid w:val="000D6367"/>
    <w:rsid w:val="000D778E"/>
    <w:rsid w:val="000E1043"/>
    <w:rsid w:val="000E272F"/>
    <w:rsid w:val="000E2C4B"/>
    <w:rsid w:val="000E2E38"/>
    <w:rsid w:val="000E355D"/>
    <w:rsid w:val="000E37B7"/>
    <w:rsid w:val="000E398D"/>
    <w:rsid w:val="000F11B1"/>
    <w:rsid w:val="000F28AA"/>
    <w:rsid w:val="000F3264"/>
    <w:rsid w:val="000F4930"/>
    <w:rsid w:val="000F639F"/>
    <w:rsid w:val="000F714D"/>
    <w:rsid w:val="000F74E7"/>
    <w:rsid w:val="001011EA"/>
    <w:rsid w:val="00105136"/>
    <w:rsid w:val="001056F4"/>
    <w:rsid w:val="0010598C"/>
    <w:rsid w:val="001068F9"/>
    <w:rsid w:val="00107888"/>
    <w:rsid w:val="00107BCE"/>
    <w:rsid w:val="0011037D"/>
    <w:rsid w:val="00110D19"/>
    <w:rsid w:val="001120C5"/>
    <w:rsid w:val="00112FDB"/>
    <w:rsid w:val="00116FA6"/>
    <w:rsid w:val="001174F5"/>
    <w:rsid w:val="00120160"/>
    <w:rsid w:val="00120519"/>
    <w:rsid w:val="00120E50"/>
    <w:rsid w:val="001214CC"/>
    <w:rsid w:val="00121CC0"/>
    <w:rsid w:val="0012201A"/>
    <w:rsid w:val="00122D16"/>
    <w:rsid w:val="00124313"/>
    <w:rsid w:val="00124485"/>
    <w:rsid w:val="00126D9F"/>
    <w:rsid w:val="00127665"/>
    <w:rsid w:val="0013017A"/>
    <w:rsid w:val="0013037B"/>
    <w:rsid w:val="00130704"/>
    <w:rsid w:val="00136E2D"/>
    <w:rsid w:val="001404E1"/>
    <w:rsid w:val="00141C7E"/>
    <w:rsid w:val="0014223B"/>
    <w:rsid w:val="00142DC9"/>
    <w:rsid w:val="00143D82"/>
    <w:rsid w:val="00144402"/>
    <w:rsid w:val="001452A6"/>
    <w:rsid w:val="00146417"/>
    <w:rsid w:val="00146A75"/>
    <w:rsid w:val="00146BD0"/>
    <w:rsid w:val="001470FE"/>
    <w:rsid w:val="00147F93"/>
    <w:rsid w:val="001543B2"/>
    <w:rsid w:val="00155671"/>
    <w:rsid w:val="0015610B"/>
    <w:rsid w:val="00156DD2"/>
    <w:rsid w:val="00157BA2"/>
    <w:rsid w:val="00157DD1"/>
    <w:rsid w:val="00162799"/>
    <w:rsid w:val="00162CCF"/>
    <w:rsid w:val="0016449A"/>
    <w:rsid w:val="00164EAE"/>
    <w:rsid w:val="00164F30"/>
    <w:rsid w:val="00165A16"/>
    <w:rsid w:val="00165DA5"/>
    <w:rsid w:val="00166867"/>
    <w:rsid w:val="00166AC4"/>
    <w:rsid w:val="00171658"/>
    <w:rsid w:val="00172BC3"/>
    <w:rsid w:val="00172E7E"/>
    <w:rsid w:val="00173203"/>
    <w:rsid w:val="001741D7"/>
    <w:rsid w:val="001744AA"/>
    <w:rsid w:val="00175969"/>
    <w:rsid w:val="00176EFB"/>
    <w:rsid w:val="001772DE"/>
    <w:rsid w:val="00180AEA"/>
    <w:rsid w:val="00182C51"/>
    <w:rsid w:val="0018491B"/>
    <w:rsid w:val="001869D8"/>
    <w:rsid w:val="00187426"/>
    <w:rsid w:val="00190B33"/>
    <w:rsid w:val="00193165"/>
    <w:rsid w:val="00194030"/>
    <w:rsid w:val="001943BF"/>
    <w:rsid w:val="00194939"/>
    <w:rsid w:val="00195B6A"/>
    <w:rsid w:val="00196DA9"/>
    <w:rsid w:val="001A1102"/>
    <w:rsid w:val="001A25A3"/>
    <w:rsid w:val="001A484D"/>
    <w:rsid w:val="001A6619"/>
    <w:rsid w:val="001A6670"/>
    <w:rsid w:val="001A6A56"/>
    <w:rsid w:val="001A7F1F"/>
    <w:rsid w:val="001B0364"/>
    <w:rsid w:val="001B2F72"/>
    <w:rsid w:val="001B32FA"/>
    <w:rsid w:val="001B3A05"/>
    <w:rsid w:val="001B44C4"/>
    <w:rsid w:val="001B5FA2"/>
    <w:rsid w:val="001C0F98"/>
    <w:rsid w:val="001C1E04"/>
    <w:rsid w:val="001C20E9"/>
    <w:rsid w:val="001C279D"/>
    <w:rsid w:val="001C4733"/>
    <w:rsid w:val="001C52EA"/>
    <w:rsid w:val="001D0405"/>
    <w:rsid w:val="001D1654"/>
    <w:rsid w:val="001D1FE1"/>
    <w:rsid w:val="001D20FF"/>
    <w:rsid w:val="001D2420"/>
    <w:rsid w:val="001D28FF"/>
    <w:rsid w:val="001D2C60"/>
    <w:rsid w:val="001D3A17"/>
    <w:rsid w:val="001D443F"/>
    <w:rsid w:val="001D582B"/>
    <w:rsid w:val="001D6E74"/>
    <w:rsid w:val="001E0501"/>
    <w:rsid w:val="001E2207"/>
    <w:rsid w:val="001E2BE2"/>
    <w:rsid w:val="001E3EF7"/>
    <w:rsid w:val="001E4DE7"/>
    <w:rsid w:val="001E6CF4"/>
    <w:rsid w:val="001E6D2E"/>
    <w:rsid w:val="001F0FE5"/>
    <w:rsid w:val="001F1E10"/>
    <w:rsid w:val="001F2199"/>
    <w:rsid w:val="001F2BEA"/>
    <w:rsid w:val="001F2C63"/>
    <w:rsid w:val="001F4240"/>
    <w:rsid w:val="001F453E"/>
    <w:rsid w:val="001F560B"/>
    <w:rsid w:val="001F6CF9"/>
    <w:rsid w:val="00200238"/>
    <w:rsid w:val="00201AC3"/>
    <w:rsid w:val="00201EA6"/>
    <w:rsid w:val="002058DB"/>
    <w:rsid w:val="00205F86"/>
    <w:rsid w:val="002067CD"/>
    <w:rsid w:val="002069B2"/>
    <w:rsid w:val="00210FC0"/>
    <w:rsid w:val="00211BD0"/>
    <w:rsid w:val="00211C4D"/>
    <w:rsid w:val="00212418"/>
    <w:rsid w:val="00212679"/>
    <w:rsid w:val="00216965"/>
    <w:rsid w:val="00216E35"/>
    <w:rsid w:val="00217EAD"/>
    <w:rsid w:val="00221AEC"/>
    <w:rsid w:val="002235D1"/>
    <w:rsid w:val="00223847"/>
    <w:rsid w:val="0022485C"/>
    <w:rsid w:val="00224FEE"/>
    <w:rsid w:val="00225A75"/>
    <w:rsid w:val="00225EE6"/>
    <w:rsid w:val="00226072"/>
    <w:rsid w:val="00226D57"/>
    <w:rsid w:val="00226E02"/>
    <w:rsid w:val="002311CE"/>
    <w:rsid w:val="00231D46"/>
    <w:rsid w:val="00232301"/>
    <w:rsid w:val="0023296A"/>
    <w:rsid w:val="00233E01"/>
    <w:rsid w:val="002343D9"/>
    <w:rsid w:val="002361AB"/>
    <w:rsid w:val="00237448"/>
    <w:rsid w:val="002417A6"/>
    <w:rsid w:val="0024246D"/>
    <w:rsid w:val="002438DE"/>
    <w:rsid w:val="00245B46"/>
    <w:rsid w:val="00245D69"/>
    <w:rsid w:val="00246F23"/>
    <w:rsid w:val="00247659"/>
    <w:rsid w:val="0025030E"/>
    <w:rsid w:val="00253DC7"/>
    <w:rsid w:val="00254D79"/>
    <w:rsid w:val="00255698"/>
    <w:rsid w:val="002566C3"/>
    <w:rsid w:val="002569A8"/>
    <w:rsid w:val="002579EB"/>
    <w:rsid w:val="00261E72"/>
    <w:rsid w:val="0026226D"/>
    <w:rsid w:val="00263B55"/>
    <w:rsid w:val="002642DC"/>
    <w:rsid w:val="00264675"/>
    <w:rsid w:val="002658CD"/>
    <w:rsid w:val="00266B24"/>
    <w:rsid w:val="002672A5"/>
    <w:rsid w:val="00270ABB"/>
    <w:rsid w:val="00270C44"/>
    <w:rsid w:val="00270F15"/>
    <w:rsid w:val="0027207B"/>
    <w:rsid w:val="00272F74"/>
    <w:rsid w:val="002746BA"/>
    <w:rsid w:val="00275A1E"/>
    <w:rsid w:val="00277D50"/>
    <w:rsid w:val="00280ADC"/>
    <w:rsid w:val="002822F4"/>
    <w:rsid w:val="002832C7"/>
    <w:rsid w:val="002834F3"/>
    <w:rsid w:val="00285CE6"/>
    <w:rsid w:val="00286C79"/>
    <w:rsid w:val="00291888"/>
    <w:rsid w:val="00292514"/>
    <w:rsid w:val="00292756"/>
    <w:rsid w:val="00293328"/>
    <w:rsid w:val="00293A80"/>
    <w:rsid w:val="00293D75"/>
    <w:rsid w:val="00293F61"/>
    <w:rsid w:val="002941F8"/>
    <w:rsid w:val="002946D0"/>
    <w:rsid w:val="002952F5"/>
    <w:rsid w:val="00295398"/>
    <w:rsid w:val="002A0B32"/>
    <w:rsid w:val="002A0ED8"/>
    <w:rsid w:val="002A1090"/>
    <w:rsid w:val="002A1B23"/>
    <w:rsid w:val="002A38C6"/>
    <w:rsid w:val="002A48C3"/>
    <w:rsid w:val="002A5AA6"/>
    <w:rsid w:val="002A624B"/>
    <w:rsid w:val="002A6898"/>
    <w:rsid w:val="002A6E3F"/>
    <w:rsid w:val="002B002C"/>
    <w:rsid w:val="002B0750"/>
    <w:rsid w:val="002B0947"/>
    <w:rsid w:val="002B0C70"/>
    <w:rsid w:val="002B1337"/>
    <w:rsid w:val="002B14CD"/>
    <w:rsid w:val="002B1559"/>
    <w:rsid w:val="002B166F"/>
    <w:rsid w:val="002B5087"/>
    <w:rsid w:val="002B50BA"/>
    <w:rsid w:val="002B64A9"/>
    <w:rsid w:val="002C1D20"/>
    <w:rsid w:val="002C2958"/>
    <w:rsid w:val="002C2FEA"/>
    <w:rsid w:val="002C5531"/>
    <w:rsid w:val="002C5698"/>
    <w:rsid w:val="002C5979"/>
    <w:rsid w:val="002C5A58"/>
    <w:rsid w:val="002C5E0D"/>
    <w:rsid w:val="002C6499"/>
    <w:rsid w:val="002C6AEE"/>
    <w:rsid w:val="002D1CA4"/>
    <w:rsid w:val="002D3B35"/>
    <w:rsid w:val="002D3C76"/>
    <w:rsid w:val="002D4698"/>
    <w:rsid w:val="002D4957"/>
    <w:rsid w:val="002D5494"/>
    <w:rsid w:val="002D6C28"/>
    <w:rsid w:val="002D7CF7"/>
    <w:rsid w:val="002E1256"/>
    <w:rsid w:val="002E16FA"/>
    <w:rsid w:val="002E1975"/>
    <w:rsid w:val="002E2BAD"/>
    <w:rsid w:val="002E3460"/>
    <w:rsid w:val="002E3D59"/>
    <w:rsid w:val="002E466A"/>
    <w:rsid w:val="002E54E4"/>
    <w:rsid w:val="002E7146"/>
    <w:rsid w:val="002E7F53"/>
    <w:rsid w:val="002F0E00"/>
    <w:rsid w:val="002F17C5"/>
    <w:rsid w:val="002F2B19"/>
    <w:rsid w:val="002F41C8"/>
    <w:rsid w:val="002F5579"/>
    <w:rsid w:val="002F6B79"/>
    <w:rsid w:val="002F6CF7"/>
    <w:rsid w:val="002F6E42"/>
    <w:rsid w:val="002F725B"/>
    <w:rsid w:val="00300A53"/>
    <w:rsid w:val="00300AEE"/>
    <w:rsid w:val="00300B96"/>
    <w:rsid w:val="00301934"/>
    <w:rsid w:val="00304D22"/>
    <w:rsid w:val="003056B3"/>
    <w:rsid w:val="0030661B"/>
    <w:rsid w:val="00306E2D"/>
    <w:rsid w:val="00306FED"/>
    <w:rsid w:val="00307187"/>
    <w:rsid w:val="00310D71"/>
    <w:rsid w:val="003124F1"/>
    <w:rsid w:val="00314406"/>
    <w:rsid w:val="00314D08"/>
    <w:rsid w:val="003162AE"/>
    <w:rsid w:val="00321E9E"/>
    <w:rsid w:val="003226A7"/>
    <w:rsid w:val="00322A06"/>
    <w:rsid w:val="00324523"/>
    <w:rsid w:val="003262AF"/>
    <w:rsid w:val="00330B1C"/>
    <w:rsid w:val="0033264C"/>
    <w:rsid w:val="003328C5"/>
    <w:rsid w:val="003336F9"/>
    <w:rsid w:val="003346B5"/>
    <w:rsid w:val="00335D1E"/>
    <w:rsid w:val="0033635D"/>
    <w:rsid w:val="00336AAE"/>
    <w:rsid w:val="00340C74"/>
    <w:rsid w:val="003416BC"/>
    <w:rsid w:val="00342B1A"/>
    <w:rsid w:val="00343D58"/>
    <w:rsid w:val="00343F4E"/>
    <w:rsid w:val="00344CC6"/>
    <w:rsid w:val="003472AC"/>
    <w:rsid w:val="00347C00"/>
    <w:rsid w:val="00351456"/>
    <w:rsid w:val="003527B1"/>
    <w:rsid w:val="0035360A"/>
    <w:rsid w:val="00353661"/>
    <w:rsid w:val="00355653"/>
    <w:rsid w:val="0036102E"/>
    <w:rsid w:val="0036234A"/>
    <w:rsid w:val="003627E4"/>
    <w:rsid w:val="00363ADC"/>
    <w:rsid w:val="003649AE"/>
    <w:rsid w:val="00365EBE"/>
    <w:rsid w:val="003666EA"/>
    <w:rsid w:val="00367164"/>
    <w:rsid w:val="00370FC2"/>
    <w:rsid w:val="003715D3"/>
    <w:rsid w:val="00371F58"/>
    <w:rsid w:val="003724E0"/>
    <w:rsid w:val="0037386F"/>
    <w:rsid w:val="00373C6B"/>
    <w:rsid w:val="00373F37"/>
    <w:rsid w:val="0037569C"/>
    <w:rsid w:val="00377974"/>
    <w:rsid w:val="00377AA5"/>
    <w:rsid w:val="003815E6"/>
    <w:rsid w:val="003820F1"/>
    <w:rsid w:val="0038425C"/>
    <w:rsid w:val="0038446A"/>
    <w:rsid w:val="00384690"/>
    <w:rsid w:val="0038492C"/>
    <w:rsid w:val="0038692A"/>
    <w:rsid w:val="00387CDC"/>
    <w:rsid w:val="00387E57"/>
    <w:rsid w:val="00390D6E"/>
    <w:rsid w:val="00392789"/>
    <w:rsid w:val="00393C0D"/>
    <w:rsid w:val="003943B6"/>
    <w:rsid w:val="00397578"/>
    <w:rsid w:val="003A08E9"/>
    <w:rsid w:val="003A14FB"/>
    <w:rsid w:val="003A3E00"/>
    <w:rsid w:val="003A3E82"/>
    <w:rsid w:val="003A4AF4"/>
    <w:rsid w:val="003A523A"/>
    <w:rsid w:val="003A5D9D"/>
    <w:rsid w:val="003A7164"/>
    <w:rsid w:val="003A71AA"/>
    <w:rsid w:val="003B365B"/>
    <w:rsid w:val="003B3F93"/>
    <w:rsid w:val="003B580B"/>
    <w:rsid w:val="003B70F8"/>
    <w:rsid w:val="003B7F32"/>
    <w:rsid w:val="003C0392"/>
    <w:rsid w:val="003C0C50"/>
    <w:rsid w:val="003C1651"/>
    <w:rsid w:val="003C199A"/>
    <w:rsid w:val="003C2B33"/>
    <w:rsid w:val="003C3F42"/>
    <w:rsid w:val="003C5842"/>
    <w:rsid w:val="003C6313"/>
    <w:rsid w:val="003C6597"/>
    <w:rsid w:val="003C720D"/>
    <w:rsid w:val="003C7FCE"/>
    <w:rsid w:val="003D11B5"/>
    <w:rsid w:val="003D145A"/>
    <w:rsid w:val="003D1761"/>
    <w:rsid w:val="003D42A0"/>
    <w:rsid w:val="003D61C5"/>
    <w:rsid w:val="003D79E6"/>
    <w:rsid w:val="003D7BDF"/>
    <w:rsid w:val="003E0BAB"/>
    <w:rsid w:val="003E2771"/>
    <w:rsid w:val="003E2934"/>
    <w:rsid w:val="003E4BD0"/>
    <w:rsid w:val="003E51D6"/>
    <w:rsid w:val="003E57CE"/>
    <w:rsid w:val="003E592E"/>
    <w:rsid w:val="003E635C"/>
    <w:rsid w:val="003E639E"/>
    <w:rsid w:val="003E67A6"/>
    <w:rsid w:val="003E6C39"/>
    <w:rsid w:val="003F0450"/>
    <w:rsid w:val="003F1189"/>
    <w:rsid w:val="003F14FA"/>
    <w:rsid w:val="003F1D76"/>
    <w:rsid w:val="003F2390"/>
    <w:rsid w:val="003F2C4D"/>
    <w:rsid w:val="003F3869"/>
    <w:rsid w:val="003F3A4A"/>
    <w:rsid w:val="003F6375"/>
    <w:rsid w:val="003F684E"/>
    <w:rsid w:val="00400E4A"/>
    <w:rsid w:val="004010F3"/>
    <w:rsid w:val="00401EF4"/>
    <w:rsid w:val="00401FD3"/>
    <w:rsid w:val="0040212A"/>
    <w:rsid w:val="00402687"/>
    <w:rsid w:val="00402E40"/>
    <w:rsid w:val="00402FEC"/>
    <w:rsid w:val="004033B0"/>
    <w:rsid w:val="00403A8B"/>
    <w:rsid w:val="00404D07"/>
    <w:rsid w:val="004062FD"/>
    <w:rsid w:val="00407843"/>
    <w:rsid w:val="00407970"/>
    <w:rsid w:val="00411774"/>
    <w:rsid w:val="004121CF"/>
    <w:rsid w:val="00412998"/>
    <w:rsid w:val="00413B21"/>
    <w:rsid w:val="00414502"/>
    <w:rsid w:val="00417E23"/>
    <w:rsid w:val="004208FB"/>
    <w:rsid w:val="00423E4C"/>
    <w:rsid w:val="0042449A"/>
    <w:rsid w:val="00424914"/>
    <w:rsid w:val="00424D97"/>
    <w:rsid w:val="004259AB"/>
    <w:rsid w:val="004319FA"/>
    <w:rsid w:val="004320C1"/>
    <w:rsid w:val="00432CF8"/>
    <w:rsid w:val="00433C70"/>
    <w:rsid w:val="004342DF"/>
    <w:rsid w:val="00434398"/>
    <w:rsid w:val="004371F6"/>
    <w:rsid w:val="00437560"/>
    <w:rsid w:val="0043759D"/>
    <w:rsid w:val="00437BB8"/>
    <w:rsid w:val="004412B8"/>
    <w:rsid w:val="00441F38"/>
    <w:rsid w:val="00443C1B"/>
    <w:rsid w:val="004443AF"/>
    <w:rsid w:val="00444BC3"/>
    <w:rsid w:val="00445829"/>
    <w:rsid w:val="00450949"/>
    <w:rsid w:val="00451A38"/>
    <w:rsid w:val="00451FCF"/>
    <w:rsid w:val="00452148"/>
    <w:rsid w:val="0045254D"/>
    <w:rsid w:val="004527FB"/>
    <w:rsid w:val="004540B1"/>
    <w:rsid w:val="00455310"/>
    <w:rsid w:val="00456D5A"/>
    <w:rsid w:val="00461D56"/>
    <w:rsid w:val="00463D9B"/>
    <w:rsid w:val="004648F5"/>
    <w:rsid w:val="00465316"/>
    <w:rsid w:val="00465BFE"/>
    <w:rsid w:val="0046662E"/>
    <w:rsid w:val="00466DF2"/>
    <w:rsid w:val="0047349E"/>
    <w:rsid w:val="00473BE2"/>
    <w:rsid w:val="00473C47"/>
    <w:rsid w:val="00474526"/>
    <w:rsid w:val="00475442"/>
    <w:rsid w:val="00475726"/>
    <w:rsid w:val="00475B4D"/>
    <w:rsid w:val="00475F50"/>
    <w:rsid w:val="00476C07"/>
    <w:rsid w:val="00477650"/>
    <w:rsid w:val="004829A7"/>
    <w:rsid w:val="00482A4F"/>
    <w:rsid w:val="00483A26"/>
    <w:rsid w:val="00485158"/>
    <w:rsid w:val="004856A5"/>
    <w:rsid w:val="00486419"/>
    <w:rsid w:val="0048692E"/>
    <w:rsid w:val="00486C8B"/>
    <w:rsid w:val="004876C0"/>
    <w:rsid w:val="00490069"/>
    <w:rsid w:val="0049009A"/>
    <w:rsid w:val="00490AEA"/>
    <w:rsid w:val="00492874"/>
    <w:rsid w:val="0049311C"/>
    <w:rsid w:val="00494FA5"/>
    <w:rsid w:val="004964D5"/>
    <w:rsid w:val="004A0A0D"/>
    <w:rsid w:val="004A0FAD"/>
    <w:rsid w:val="004A0FEA"/>
    <w:rsid w:val="004A1104"/>
    <w:rsid w:val="004A12DB"/>
    <w:rsid w:val="004A281B"/>
    <w:rsid w:val="004A385E"/>
    <w:rsid w:val="004A3AD1"/>
    <w:rsid w:val="004A42CD"/>
    <w:rsid w:val="004A4B6D"/>
    <w:rsid w:val="004A611D"/>
    <w:rsid w:val="004A62DD"/>
    <w:rsid w:val="004A6CB2"/>
    <w:rsid w:val="004A6CE8"/>
    <w:rsid w:val="004A74CB"/>
    <w:rsid w:val="004A7D8E"/>
    <w:rsid w:val="004B4850"/>
    <w:rsid w:val="004C08B5"/>
    <w:rsid w:val="004C3AF6"/>
    <w:rsid w:val="004C4027"/>
    <w:rsid w:val="004C60D4"/>
    <w:rsid w:val="004C79E0"/>
    <w:rsid w:val="004C7DB7"/>
    <w:rsid w:val="004D2B9E"/>
    <w:rsid w:val="004D2BE3"/>
    <w:rsid w:val="004D38C8"/>
    <w:rsid w:val="004D6196"/>
    <w:rsid w:val="004E2763"/>
    <w:rsid w:val="004E2FB0"/>
    <w:rsid w:val="004E47F4"/>
    <w:rsid w:val="004E4FC1"/>
    <w:rsid w:val="004E633F"/>
    <w:rsid w:val="004E679D"/>
    <w:rsid w:val="004F0DFC"/>
    <w:rsid w:val="004F10E8"/>
    <w:rsid w:val="004F25DA"/>
    <w:rsid w:val="004F2787"/>
    <w:rsid w:val="004F325A"/>
    <w:rsid w:val="004F5462"/>
    <w:rsid w:val="004F5585"/>
    <w:rsid w:val="00501CFB"/>
    <w:rsid w:val="005023BC"/>
    <w:rsid w:val="005027D2"/>
    <w:rsid w:val="00503407"/>
    <w:rsid w:val="0050344E"/>
    <w:rsid w:val="005046D9"/>
    <w:rsid w:val="00505D59"/>
    <w:rsid w:val="00505D64"/>
    <w:rsid w:val="0051084F"/>
    <w:rsid w:val="00510E37"/>
    <w:rsid w:val="0051153E"/>
    <w:rsid w:val="00511613"/>
    <w:rsid w:val="00512EE1"/>
    <w:rsid w:val="0051363A"/>
    <w:rsid w:val="00513B3C"/>
    <w:rsid w:val="00514186"/>
    <w:rsid w:val="00515D55"/>
    <w:rsid w:val="005200C8"/>
    <w:rsid w:val="0052041D"/>
    <w:rsid w:val="00520DFC"/>
    <w:rsid w:val="005216E6"/>
    <w:rsid w:val="00522502"/>
    <w:rsid w:val="0052474F"/>
    <w:rsid w:val="005247D0"/>
    <w:rsid w:val="00525488"/>
    <w:rsid w:val="005260C5"/>
    <w:rsid w:val="005273B8"/>
    <w:rsid w:val="005274A8"/>
    <w:rsid w:val="00527B5E"/>
    <w:rsid w:val="00531912"/>
    <w:rsid w:val="00531A7B"/>
    <w:rsid w:val="00532A2E"/>
    <w:rsid w:val="005342EA"/>
    <w:rsid w:val="005348C0"/>
    <w:rsid w:val="00534BA5"/>
    <w:rsid w:val="00534C5E"/>
    <w:rsid w:val="00535CB3"/>
    <w:rsid w:val="0053614A"/>
    <w:rsid w:val="00536AED"/>
    <w:rsid w:val="00537EF2"/>
    <w:rsid w:val="00540130"/>
    <w:rsid w:val="0054014D"/>
    <w:rsid w:val="00541304"/>
    <w:rsid w:val="005420B5"/>
    <w:rsid w:val="005420F3"/>
    <w:rsid w:val="00543389"/>
    <w:rsid w:val="005433C3"/>
    <w:rsid w:val="00543812"/>
    <w:rsid w:val="00543C7C"/>
    <w:rsid w:val="005445B0"/>
    <w:rsid w:val="00544C1B"/>
    <w:rsid w:val="00545E52"/>
    <w:rsid w:val="005502B2"/>
    <w:rsid w:val="00551B79"/>
    <w:rsid w:val="00552260"/>
    <w:rsid w:val="00552D8C"/>
    <w:rsid w:val="00554835"/>
    <w:rsid w:val="00557163"/>
    <w:rsid w:val="00557185"/>
    <w:rsid w:val="00562778"/>
    <w:rsid w:val="00562BA1"/>
    <w:rsid w:val="00563F9F"/>
    <w:rsid w:val="00564761"/>
    <w:rsid w:val="00566677"/>
    <w:rsid w:val="00566B98"/>
    <w:rsid w:val="00570857"/>
    <w:rsid w:val="00571804"/>
    <w:rsid w:val="00573537"/>
    <w:rsid w:val="00575372"/>
    <w:rsid w:val="00575C08"/>
    <w:rsid w:val="005801D0"/>
    <w:rsid w:val="00582473"/>
    <w:rsid w:val="00583857"/>
    <w:rsid w:val="00584155"/>
    <w:rsid w:val="0058464B"/>
    <w:rsid w:val="00584B58"/>
    <w:rsid w:val="00585BB1"/>
    <w:rsid w:val="00585F14"/>
    <w:rsid w:val="00587C86"/>
    <w:rsid w:val="00590702"/>
    <w:rsid w:val="0059115F"/>
    <w:rsid w:val="00591A82"/>
    <w:rsid w:val="00591CFA"/>
    <w:rsid w:val="00591E5F"/>
    <w:rsid w:val="005927B9"/>
    <w:rsid w:val="00592A0E"/>
    <w:rsid w:val="00592CE4"/>
    <w:rsid w:val="005931CB"/>
    <w:rsid w:val="0059409D"/>
    <w:rsid w:val="00595C9F"/>
    <w:rsid w:val="005A09FC"/>
    <w:rsid w:val="005A1392"/>
    <w:rsid w:val="005A1551"/>
    <w:rsid w:val="005A1BD7"/>
    <w:rsid w:val="005A28DD"/>
    <w:rsid w:val="005A3545"/>
    <w:rsid w:val="005A474B"/>
    <w:rsid w:val="005A63A9"/>
    <w:rsid w:val="005A6A41"/>
    <w:rsid w:val="005B1C58"/>
    <w:rsid w:val="005B1D23"/>
    <w:rsid w:val="005B2262"/>
    <w:rsid w:val="005B3297"/>
    <w:rsid w:val="005B4710"/>
    <w:rsid w:val="005B625F"/>
    <w:rsid w:val="005C0108"/>
    <w:rsid w:val="005C15A3"/>
    <w:rsid w:val="005C18CB"/>
    <w:rsid w:val="005C3197"/>
    <w:rsid w:val="005C3B7D"/>
    <w:rsid w:val="005C3D9F"/>
    <w:rsid w:val="005C4025"/>
    <w:rsid w:val="005C4A5D"/>
    <w:rsid w:val="005C529B"/>
    <w:rsid w:val="005C54CD"/>
    <w:rsid w:val="005C586C"/>
    <w:rsid w:val="005D0848"/>
    <w:rsid w:val="005D0C3E"/>
    <w:rsid w:val="005D1D1E"/>
    <w:rsid w:val="005D2178"/>
    <w:rsid w:val="005D25C5"/>
    <w:rsid w:val="005D2693"/>
    <w:rsid w:val="005D362A"/>
    <w:rsid w:val="005D4BE7"/>
    <w:rsid w:val="005D50E8"/>
    <w:rsid w:val="005D5972"/>
    <w:rsid w:val="005D7214"/>
    <w:rsid w:val="005E0065"/>
    <w:rsid w:val="005E10F9"/>
    <w:rsid w:val="005E16A8"/>
    <w:rsid w:val="005E1FAD"/>
    <w:rsid w:val="005E2BA8"/>
    <w:rsid w:val="005E2BC3"/>
    <w:rsid w:val="005E3357"/>
    <w:rsid w:val="005E48B7"/>
    <w:rsid w:val="005E4A2A"/>
    <w:rsid w:val="005E5D07"/>
    <w:rsid w:val="005E61F3"/>
    <w:rsid w:val="005E6E43"/>
    <w:rsid w:val="005F107D"/>
    <w:rsid w:val="005F13D2"/>
    <w:rsid w:val="005F2202"/>
    <w:rsid w:val="005F2325"/>
    <w:rsid w:val="005F25DA"/>
    <w:rsid w:val="005F2C1C"/>
    <w:rsid w:val="005F3514"/>
    <w:rsid w:val="005F3F4C"/>
    <w:rsid w:val="005F4144"/>
    <w:rsid w:val="005F5737"/>
    <w:rsid w:val="005F6385"/>
    <w:rsid w:val="005F7D80"/>
    <w:rsid w:val="0060378A"/>
    <w:rsid w:val="006058AA"/>
    <w:rsid w:val="006070BE"/>
    <w:rsid w:val="00612BD5"/>
    <w:rsid w:val="00614B1F"/>
    <w:rsid w:val="00614CC7"/>
    <w:rsid w:val="0061504A"/>
    <w:rsid w:val="00616707"/>
    <w:rsid w:val="0062056E"/>
    <w:rsid w:val="00621E93"/>
    <w:rsid w:val="00622AC1"/>
    <w:rsid w:val="0062344A"/>
    <w:rsid w:val="00623D3D"/>
    <w:rsid w:val="00623E5A"/>
    <w:rsid w:val="00625FE5"/>
    <w:rsid w:val="00626761"/>
    <w:rsid w:val="006267F1"/>
    <w:rsid w:val="00630B5B"/>
    <w:rsid w:val="00633753"/>
    <w:rsid w:val="006339C8"/>
    <w:rsid w:val="00634093"/>
    <w:rsid w:val="00634A86"/>
    <w:rsid w:val="00634D06"/>
    <w:rsid w:val="006351DE"/>
    <w:rsid w:val="006351EE"/>
    <w:rsid w:val="00635331"/>
    <w:rsid w:val="006411F7"/>
    <w:rsid w:val="006421DD"/>
    <w:rsid w:val="00643501"/>
    <w:rsid w:val="00643564"/>
    <w:rsid w:val="00644526"/>
    <w:rsid w:val="006452DE"/>
    <w:rsid w:val="00645763"/>
    <w:rsid w:val="00645C9C"/>
    <w:rsid w:val="0064699F"/>
    <w:rsid w:val="00650521"/>
    <w:rsid w:val="006517B5"/>
    <w:rsid w:val="00651D4D"/>
    <w:rsid w:val="00653403"/>
    <w:rsid w:val="00655A1C"/>
    <w:rsid w:val="0066026C"/>
    <w:rsid w:val="00660697"/>
    <w:rsid w:val="0066115E"/>
    <w:rsid w:val="0066183C"/>
    <w:rsid w:val="00661BB4"/>
    <w:rsid w:val="00662B6D"/>
    <w:rsid w:val="00662DB0"/>
    <w:rsid w:val="0066312D"/>
    <w:rsid w:val="00663253"/>
    <w:rsid w:val="00666B7E"/>
    <w:rsid w:val="00667AB3"/>
    <w:rsid w:val="0067059E"/>
    <w:rsid w:val="00670990"/>
    <w:rsid w:val="00672839"/>
    <w:rsid w:val="00673847"/>
    <w:rsid w:val="0067452E"/>
    <w:rsid w:val="00674830"/>
    <w:rsid w:val="00676AA6"/>
    <w:rsid w:val="00676E9B"/>
    <w:rsid w:val="00676FB0"/>
    <w:rsid w:val="00677BAE"/>
    <w:rsid w:val="006811A2"/>
    <w:rsid w:val="00682DDF"/>
    <w:rsid w:val="00682EE5"/>
    <w:rsid w:val="00682F7F"/>
    <w:rsid w:val="006839D9"/>
    <w:rsid w:val="00683CCA"/>
    <w:rsid w:val="0068472D"/>
    <w:rsid w:val="00686AAC"/>
    <w:rsid w:val="0068752C"/>
    <w:rsid w:val="0068789C"/>
    <w:rsid w:val="00690157"/>
    <w:rsid w:val="00690B7E"/>
    <w:rsid w:val="00690D71"/>
    <w:rsid w:val="00691CD4"/>
    <w:rsid w:val="00692338"/>
    <w:rsid w:val="00692EC0"/>
    <w:rsid w:val="00694709"/>
    <w:rsid w:val="00694FD7"/>
    <w:rsid w:val="00696AE7"/>
    <w:rsid w:val="00696EDA"/>
    <w:rsid w:val="006971ED"/>
    <w:rsid w:val="006A073D"/>
    <w:rsid w:val="006A1677"/>
    <w:rsid w:val="006A325A"/>
    <w:rsid w:val="006A3443"/>
    <w:rsid w:val="006A3E35"/>
    <w:rsid w:val="006A58C3"/>
    <w:rsid w:val="006A590D"/>
    <w:rsid w:val="006B06C0"/>
    <w:rsid w:val="006B5971"/>
    <w:rsid w:val="006B5AE9"/>
    <w:rsid w:val="006B63C0"/>
    <w:rsid w:val="006B7EA0"/>
    <w:rsid w:val="006C22CF"/>
    <w:rsid w:val="006C2AF9"/>
    <w:rsid w:val="006C51FF"/>
    <w:rsid w:val="006C564E"/>
    <w:rsid w:val="006C5B75"/>
    <w:rsid w:val="006C5DEA"/>
    <w:rsid w:val="006C62E7"/>
    <w:rsid w:val="006C72CB"/>
    <w:rsid w:val="006D1486"/>
    <w:rsid w:val="006D275F"/>
    <w:rsid w:val="006D2A44"/>
    <w:rsid w:val="006D5AAC"/>
    <w:rsid w:val="006D7568"/>
    <w:rsid w:val="006D7A9D"/>
    <w:rsid w:val="006D7C4E"/>
    <w:rsid w:val="006E3378"/>
    <w:rsid w:val="006E3606"/>
    <w:rsid w:val="006E3F3C"/>
    <w:rsid w:val="006E65D6"/>
    <w:rsid w:val="006F2BAF"/>
    <w:rsid w:val="006F462D"/>
    <w:rsid w:val="006F4B19"/>
    <w:rsid w:val="006F51EC"/>
    <w:rsid w:val="006F7003"/>
    <w:rsid w:val="006F709C"/>
    <w:rsid w:val="006F752E"/>
    <w:rsid w:val="006F7A6F"/>
    <w:rsid w:val="0070038D"/>
    <w:rsid w:val="00700CB9"/>
    <w:rsid w:val="0070514C"/>
    <w:rsid w:val="00705830"/>
    <w:rsid w:val="007067D2"/>
    <w:rsid w:val="00706D89"/>
    <w:rsid w:val="00707C08"/>
    <w:rsid w:val="0071058F"/>
    <w:rsid w:val="00711882"/>
    <w:rsid w:val="00712269"/>
    <w:rsid w:val="00712DFE"/>
    <w:rsid w:val="007145AA"/>
    <w:rsid w:val="00714757"/>
    <w:rsid w:val="00714AF6"/>
    <w:rsid w:val="00715682"/>
    <w:rsid w:val="0071765C"/>
    <w:rsid w:val="00721DD4"/>
    <w:rsid w:val="00722647"/>
    <w:rsid w:val="00722F8F"/>
    <w:rsid w:val="00723CD7"/>
    <w:rsid w:val="007251F3"/>
    <w:rsid w:val="00725574"/>
    <w:rsid w:val="0072757E"/>
    <w:rsid w:val="00730681"/>
    <w:rsid w:val="0073119C"/>
    <w:rsid w:val="007312DB"/>
    <w:rsid w:val="00731735"/>
    <w:rsid w:val="0073181C"/>
    <w:rsid w:val="00732F6E"/>
    <w:rsid w:val="00734070"/>
    <w:rsid w:val="007349A1"/>
    <w:rsid w:val="00734F61"/>
    <w:rsid w:val="00735D51"/>
    <w:rsid w:val="00736032"/>
    <w:rsid w:val="00740219"/>
    <w:rsid w:val="007414D7"/>
    <w:rsid w:val="00742B5F"/>
    <w:rsid w:val="00742D44"/>
    <w:rsid w:val="0074337C"/>
    <w:rsid w:val="0074358A"/>
    <w:rsid w:val="00743623"/>
    <w:rsid w:val="00743CA6"/>
    <w:rsid w:val="007468F3"/>
    <w:rsid w:val="0074698D"/>
    <w:rsid w:val="00747A4C"/>
    <w:rsid w:val="00750048"/>
    <w:rsid w:val="00751700"/>
    <w:rsid w:val="00751F05"/>
    <w:rsid w:val="00753021"/>
    <w:rsid w:val="00755D3E"/>
    <w:rsid w:val="0075615F"/>
    <w:rsid w:val="0075782B"/>
    <w:rsid w:val="00757871"/>
    <w:rsid w:val="00757F74"/>
    <w:rsid w:val="00761375"/>
    <w:rsid w:val="00764005"/>
    <w:rsid w:val="0076548D"/>
    <w:rsid w:val="007655FF"/>
    <w:rsid w:val="0076698D"/>
    <w:rsid w:val="00766A31"/>
    <w:rsid w:val="00771A13"/>
    <w:rsid w:val="00771CF6"/>
    <w:rsid w:val="00772944"/>
    <w:rsid w:val="0077305E"/>
    <w:rsid w:val="007737AE"/>
    <w:rsid w:val="00774846"/>
    <w:rsid w:val="0077493F"/>
    <w:rsid w:val="00774EDD"/>
    <w:rsid w:val="0077566B"/>
    <w:rsid w:val="00775F7C"/>
    <w:rsid w:val="00776BF7"/>
    <w:rsid w:val="00780E65"/>
    <w:rsid w:val="00784443"/>
    <w:rsid w:val="0078752C"/>
    <w:rsid w:val="007901F4"/>
    <w:rsid w:val="00790CE2"/>
    <w:rsid w:val="00793170"/>
    <w:rsid w:val="00794558"/>
    <w:rsid w:val="00794D63"/>
    <w:rsid w:val="007950E0"/>
    <w:rsid w:val="00795F8A"/>
    <w:rsid w:val="00796504"/>
    <w:rsid w:val="00797520"/>
    <w:rsid w:val="007A1AA5"/>
    <w:rsid w:val="007A452B"/>
    <w:rsid w:val="007A59C0"/>
    <w:rsid w:val="007A6891"/>
    <w:rsid w:val="007A6E8E"/>
    <w:rsid w:val="007A717B"/>
    <w:rsid w:val="007A7A44"/>
    <w:rsid w:val="007B18F2"/>
    <w:rsid w:val="007B18FF"/>
    <w:rsid w:val="007B44E7"/>
    <w:rsid w:val="007B5FF3"/>
    <w:rsid w:val="007B79CE"/>
    <w:rsid w:val="007B7D5A"/>
    <w:rsid w:val="007C2717"/>
    <w:rsid w:val="007C313C"/>
    <w:rsid w:val="007C428E"/>
    <w:rsid w:val="007C4440"/>
    <w:rsid w:val="007C7056"/>
    <w:rsid w:val="007D12B2"/>
    <w:rsid w:val="007D69AF"/>
    <w:rsid w:val="007D6B99"/>
    <w:rsid w:val="007D6EBE"/>
    <w:rsid w:val="007E0D4D"/>
    <w:rsid w:val="007E102E"/>
    <w:rsid w:val="007E2BFC"/>
    <w:rsid w:val="007E3FFC"/>
    <w:rsid w:val="007E49E6"/>
    <w:rsid w:val="007E5BE4"/>
    <w:rsid w:val="007E5F1C"/>
    <w:rsid w:val="007E72EF"/>
    <w:rsid w:val="007F1012"/>
    <w:rsid w:val="007F17DF"/>
    <w:rsid w:val="007F2146"/>
    <w:rsid w:val="007F3354"/>
    <w:rsid w:val="007F57EA"/>
    <w:rsid w:val="007F6279"/>
    <w:rsid w:val="007F7FCE"/>
    <w:rsid w:val="008008E5"/>
    <w:rsid w:val="00802DF1"/>
    <w:rsid w:val="008038B7"/>
    <w:rsid w:val="00804BEB"/>
    <w:rsid w:val="00805101"/>
    <w:rsid w:val="008053A4"/>
    <w:rsid w:val="008058E3"/>
    <w:rsid w:val="00806088"/>
    <w:rsid w:val="008073E9"/>
    <w:rsid w:val="00807788"/>
    <w:rsid w:val="00807C99"/>
    <w:rsid w:val="00810EE5"/>
    <w:rsid w:val="00811510"/>
    <w:rsid w:val="00811681"/>
    <w:rsid w:val="00811865"/>
    <w:rsid w:val="00811C8F"/>
    <w:rsid w:val="00812178"/>
    <w:rsid w:val="008129BA"/>
    <w:rsid w:val="00813CA4"/>
    <w:rsid w:val="00816648"/>
    <w:rsid w:val="0081685A"/>
    <w:rsid w:val="00816EF4"/>
    <w:rsid w:val="008172E6"/>
    <w:rsid w:val="00821377"/>
    <w:rsid w:val="00823E25"/>
    <w:rsid w:val="00825C28"/>
    <w:rsid w:val="008265CA"/>
    <w:rsid w:val="00826E69"/>
    <w:rsid w:val="00826FCC"/>
    <w:rsid w:val="00827CED"/>
    <w:rsid w:val="00833399"/>
    <w:rsid w:val="00833853"/>
    <w:rsid w:val="00833D12"/>
    <w:rsid w:val="008344B3"/>
    <w:rsid w:val="00834AC8"/>
    <w:rsid w:val="00836D36"/>
    <w:rsid w:val="00840E52"/>
    <w:rsid w:val="00842A40"/>
    <w:rsid w:val="00842F95"/>
    <w:rsid w:val="00843047"/>
    <w:rsid w:val="008456D1"/>
    <w:rsid w:val="0084571F"/>
    <w:rsid w:val="008466A6"/>
    <w:rsid w:val="0084699B"/>
    <w:rsid w:val="00847616"/>
    <w:rsid w:val="00850514"/>
    <w:rsid w:val="0085078D"/>
    <w:rsid w:val="0085159D"/>
    <w:rsid w:val="008528E6"/>
    <w:rsid w:val="00852953"/>
    <w:rsid w:val="00852B85"/>
    <w:rsid w:val="00853350"/>
    <w:rsid w:val="00853D0B"/>
    <w:rsid w:val="00856ADC"/>
    <w:rsid w:val="008605FC"/>
    <w:rsid w:val="00860B8F"/>
    <w:rsid w:val="00860E12"/>
    <w:rsid w:val="008635C4"/>
    <w:rsid w:val="00863F1E"/>
    <w:rsid w:val="00866232"/>
    <w:rsid w:val="0086670B"/>
    <w:rsid w:val="00867527"/>
    <w:rsid w:val="00871B59"/>
    <w:rsid w:val="008722AF"/>
    <w:rsid w:val="00872984"/>
    <w:rsid w:val="008732EE"/>
    <w:rsid w:val="00873918"/>
    <w:rsid w:val="00873C1B"/>
    <w:rsid w:val="00875B98"/>
    <w:rsid w:val="00875CD8"/>
    <w:rsid w:val="00876DF0"/>
    <w:rsid w:val="00877670"/>
    <w:rsid w:val="008818CF"/>
    <w:rsid w:val="00882086"/>
    <w:rsid w:val="008826A4"/>
    <w:rsid w:val="008854FE"/>
    <w:rsid w:val="00885A13"/>
    <w:rsid w:val="00887C97"/>
    <w:rsid w:val="008907B1"/>
    <w:rsid w:val="0089479E"/>
    <w:rsid w:val="00895123"/>
    <w:rsid w:val="00896A0D"/>
    <w:rsid w:val="00896F02"/>
    <w:rsid w:val="0089745C"/>
    <w:rsid w:val="008A033C"/>
    <w:rsid w:val="008A09E9"/>
    <w:rsid w:val="008A1483"/>
    <w:rsid w:val="008A307B"/>
    <w:rsid w:val="008A31F7"/>
    <w:rsid w:val="008A3C10"/>
    <w:rsid w:val="008A3FB2"/>
    <w:rsid w:val="008A40AD"/>
    <w:rsid w:val="008A4815"/>
    <w:rsid w:val="008A6561"/>
    <w:rsid w:val="008B00C4"/>
    <w:rsid w:val="008B417D"/>
    <w:rsid w:val="008B45BF"/>
    <w:rsid w:val="008B4851"/>
    <w:rsid w:val="008B59F2"/>
    <w:rsid w:val="008B654A"/>
    <w:rsid w:val="008B6DFE"/>
    <w:rsid w:val="008B7662"/>
    <w:rsid w:val="008C063B"/>
    <w:rsid w:val="008C21BB"/>
    <w:rsid w:val="008C2778"/>
    <w:rsid w:val="008C35E2"/>
    <w:rsid w:val="008C3E26"/>
    <w:rsid w:val="008C4DA5"/>
    <w:rsid w:val="008C6621"/>
    <w:rsid w:val="008C6D56"/>
    <w:rsid w:val="008D0B13"/>
    <w:rsid w:val="008D12FB"/>
    <w:rsid w:val="008D267E"/>
    <w:rsid w:val="008D2A51"/>
    <w:rsid w:val="008D2CA3"/>
    <w:rsid w:val="008D4A0A"/>
    <w:rsid w:val="008D635B"/>
    <w:rsid w:val="008E049B"/>
    <w:rsid w:val="008E26E5"/>
    <w:rsid w:val="008E2B9C"/>
    <w:rsid w:val="008E6F5F"/>
    <w:rsid w:val="008F0C6F"/>
    <w:rsid w:val="008F0D70"/>
    <w:rsid w:val="008F3698"/>
    <w:rsid w:val="008F3E04"/>
    <w:rsid w:val="008F4E8D"/>
    <w:rsid w:val="008F521C"/>
    <w:rsid w:val="008F7611"/>
    <w:rsid w:val="008F7757"/>
    <w:rsid w:val="00901112"/>
    <w:rsid w:val="00902180"/>
    <w:rsid w:val="00902E28"/>
    <w:rsid w:val="00903107"/>
    <w:rsid w:val="00903857"/>
    <w:rsid w:val="009100A7"/>
    <w:rsid w:val="009124AD"/>
    <w:rsid w:val="00913862"/>
    <w:rsid w:val="00914C48"/>
    <w:rsid w:val="00915A46"/>
    <w:rsid w:val="00915F85"/>
    <w:rsid w:val="0091683C"/>
    <w:rsid w:val="00917170"/>
    <w:rsid w:val="0091723F"/>
    <w:rsid w:val="00917326"/>
    <w:rsid w:val="009175AB"/>
    <w:rsid w:val="009210CF"/>
    <w:rsid w:val="0092416C"/>
    <w:rsid w:val="00924CB3"/>
    <w:rsid w:val="00926811"/>
    <w:rsid w:val="00926B4E"/>
    <w:rsid w:val="009305F2"/>
    <w:rsid w:val="009326FA"/>
    <w:rsid w:val="009349B3"/>
    <w:rsid w:val="00935C66"/>
    <w:rsid w:val="00940BF3"/>
    <w:rsid w:val="00942EB9"/>
    <w:rsid w:val="00943334"/>
    <w:rsid w:val="009458DC"/>
    <w:rsid w:val="0094607E"/>
    <w:rsid w:val="00946A96"/>
    <w:rsid w:val="00950AEA"/>
    <w:rsid w:val="009528CA"/>
    <w:rsid w:val="00952EE5"/>
    <w:rsid w:val="00953B1E"/>
    <w:rsid w:val="00954291"/>
    <w:rsid w:val="00954A59"/>
    <w:rsid w:val="00955A99"/>
    <w:rsid w:val="00956636"/>
    <w:rsid w:val="0095695D"/>
    <w:rsid w:val="00956C85"/>
    <w:rsid w:val="00957B73"/>
    <w:rsid w:val="00960222"/>
    <w:rsid w:val="009625E6"/>
    <w:rsid w:val="00963382"/>
    <w:rsid w:val="00963E38"/>
    <w:rsid w:val="009677F6"/>
    <w:rsid w:val="00970664"/>
    <w:rsid w:val="00971496"/>
    <w:rsid w:val="009714DB"/>
    <w:rsid w:val="0097277C"/>
    <w:rsid w:val="00972CB5"/>
    <w:rsid w:val="00973A2D"/>
    <w:rsid w:val="009746AA"/>
    <w:rsid w:val="009747AC"/>
    <w:rsid w:val="009755D3"/>
    <w:rsid w:val="00976E42"/>
    <w:rsid w:val="0097747A"/>
    <w:rsid w:val="00977BCA"/>
    <w:rsid w:val="00977F3D"/>
    <w:rsid w:val="009800DA"/>
    <w:rsid w:val="0098038C"/>
    <w:rsid w:val="009810B9"/>
    <w:rsid w:val="00981291"/>
    <w:rsid w:val="00982331"/>
    <w:rsid w:val="00982EFD"/>
    <w:rsid w:val="00985E83"/>
    <w:rsid w:val="00987485"/>
    <w:rsid w:val="00987AB8"/>
    <w:rsid w:val="00991520"/>
    <w:rsid w:val="00991F45"/>
    <w:rsid w:val="009925DB"/>
    <w:rsid w:val="00993B93"/>
    <w:rsid w:val="00993F8C"/>
    <w:rsid w:val="00994543"/>
    <w:rsid w:val="00994EB6"/>
    <w:rsid w:val="00995EE8"/>
    <w:rsid w:val="00996A7A"/>
    <w:rsid w:val="009A0691"/>
    <w:rsid w:val="009A0C41"/>
    <w:rsid w:val="009A302B"/>
    <w:rsid w:val="009A3624"/>
    <w:rsid w:val="009A4B12"/>
    <w:rsid w:val="009A4E85"/>
    <w:rsid w:val="009A7652"/>
    <w:rsid w:val="009B1EC3"/>
    <w:rsid w:val="009B441E"/>
    <w:rsid w:val="009B66F0"/>
    <w:rsid w:val="009B6AB9"/>
    <w:rsid w:val="009B6FD3"/>
    <w:rsid w:val="009B7F0F"/>
    <w:rsid w:val="009C01D9"/>
    <w:rsid w:val="009C0912"/>
    <w:rsid w:val="009C0E7C"/>
    <w:rsid w:val="009C2E99"/>
    <w:rsid w:val="009C3418"/>
    <w:rsid w:val="009C4381"/>
    <w:rsid w:val="009C5D86"/>
    <w:rsid w:val="009C7171"/>
    <w:rsid w:val="009D194F"/>
    <w:rsid w:val="009D27AD"/>
    <w:rsid w:val="009D5324"/>
    <w:rsid w:val="009D6272"/>
    <w:rsid w:val="009D6C62"/>
    <w:rsid w:val="009E00D6"/>
    <w:rsid w:val="009E0474"/>
    <w:rsid w:val="009E068A"/>
    <w:rsid w:val="009E0AA9"/>
    <w:rsid w:val="009E0DC2"/>
    <w:rsid w:val="009E12D8"/>
    <w:rsid w:val="009E1C04"/>
    <w:rsid w:val="009E21A6"/>
    <w:rsid w:val="009E2655"/>
    <w:rsid w:val="009E39E9"/>
    <w:rsid w:val="009E42D3"/>
    <w:rsid w:val="009E4F6A"/>
    <w:rsid w:val="009F2435"/>
    <w:rsid w:val="009F295B"/>
    <w:rsid w:val="009F2CD5"/>
    <w:rsid w:val="009F3771"/>
    <w:rsid w:val="009F6A86"/>
    <w:rsid w:val="009F6C83"/>
    <w:rsid w:val="00A00AE1"/>
    <w:rsid w:val="00A01749"/>
    <w:rsid w:val="00A03F25"/>
    <w:rsid w:val="00A04A46"/>
    <w:rsid w:val="00A11E4F"/>
    <w:rsid w:val="00A138F6"/>
    <w:rsid w:val="00A14772"/>
    <w:rsid w:val="00A15907"/>
    <w:rsid w:val="00A16393"/>
    <w:rsid w:val="00A16E92"/>
    <w:rsid w:val="00A17126"/>
    <w:rsid w:val="00A21D80"/>
    <w:rsid w:val="00A226FB"/>
    <w:rsid w:val="00A245E3"/>
    <w:rsid w:val="00A24E4E"/>
    <w:rsid w:val="00A27F98"/>
    <w:rsid w:val="00A3047F"/>
    <w:rsid w:val="00A30E51"/>
    <w:rsid w:val="00A331ED"/>
    <w:rsid w:val="00A335AC"/>
    <w:rsid w:val="00A343F7"/>
    <w:rsid w:val="00A34A39"/>
    <w:rsid w:val="00A356C9"/>
    <w:rsid w:val="00A35980"/>
    <w:rsid w:val="00A3729D"/>
    <w:rsid w:val="00A378B1"/>
    <w:rsid w:val="00A41113"/>
    <w:rsid w:val="00A4301B"/>
    <w:rsid w:val="00A43269"/>
    <w:rsid w:val="00A43D69"/>
    <w:rsid w:val="00A442A0"/>
    <w:rsid w:val="00A452B2"/>
    <w:rsid w:val="00A4571F"/>
    <w:rsid w:val="00A46209"/>
    <w:rsid w:val="00A4673C"/>
    <w:rsid w:val="00A51770"/>
    <w:rsid w:val="00A528D8"/>
    <w:rsid w:val="00A57674"/>
    <w:rsid w:val="00A61625"/>
    <w:rsid w:val="00A6284A"/>
    <w:rsid w:val="00A63191"/>
    <w:rsid w:val="00A644B6"/>
    <w:rsid w:val="00A65D02"/>
    <w:rsid w:val="00A70C2B"/>
    <w:rsid w:val="00A7145C"/>
    <w:rsid w:val="00A718DF"/>
    <w:rsid w:val="00A7263D"/>
    <w:rsid w:val="00A72D6E"/>
    <w:rsid w:val="00A73660"/>
    <w:rsid w:val="00A757F9"/>
    <w:rsid w:val="00A770AE"/>
    <w:rsid w:val="00A771B8"/>
    <w:rsid w:val="00A77203"/>
    <w:rsid w:val="00A80D0F"/>
    <w:rsid w:val="00A8153B"/>
    <w:rsid w:val="00A840C3"/>
    <w:rsid w:val="00A8410A"/>
    <w:rsid w:val="00A84663"/>
    <w:rsid w:val="00A84D07"/>
    <w:rsid w:val="00A856DC"/>
    <w:rsid w:val="00A87379"/>
    <w:rsid w:val="00A90277"/>
    <w:rsid w:val="00A91307"/>
    <w:rsid w:val="00A9216F"/>
    <w:rsid w:val="00A92C14"/>
    <w:rsid w:val="00A93E5C"/>
    <w:rsid w:val="00A94D38"/>
    <w:rsid w:val="00A95210"/>
    <w:rsid w:val="00A95B9F"/>
    <w:rsid w:val="00A95EED"/>
    <w:rsid w:val="00A97721"/>
    <w:rsid w:val="00A97C93"/>
    <w:rsid w:val="00A97F2B"/>
    <w:rsid w:val="00AA143E"/>
    <w:rsid w:val="00AA194C"/>
    <w:rsid w:val="00AA35F4"/>
    <w:rsid w:val="00AA392A"/>
    <w:rsid w:val="00AA40B7"/>
    <w:rsid w:val="00AA6037"/>
    <w:rsid w:val="00AA7ED3"/>
    <w:rsid w:val="00AB0DFB"/>
    <w:rsid w:val="00AB151A"/>
    <w:rsid w:val="00AB241B"/>
    <w:rsid w:val="00AB40E9"/>
    <w:rsid w:val="00AB6186"/>
    <w:rsid w:val="00AB6976"/>
    <w:rsid w:val="00AC167D"/>
    <w:rsid w:val="00AC32F0"/>
    <w:rsid w:val="00AC332C"/>
    <w:rsid w:val="00AC3B35"/>
    <w:rsid w:val="00AC43EC"/>
    <w:rsid w:val="00AC5011"/>
    <w:rsid w:val="00AD07AB"/>
    <w:rsid w:val="00AD0D17"/>
    <w:rsid w:val="00AD1F9A"/>
    <w:rsid w:val="00AD2F27"/>
    <w:rsid w:val="00AD36E4"/>
    <w:rsid w:val="00AD3A1F"/>
    <w:rsid w:val="00AD3FEF"/>
    <w:rsid w:val="00AD5158"/>
    <w:rsid w:val="00AD5F9F"/>
    <w:rsid w:val="00AD7E02"/>
    <w:rsid w:val="00AE1BD3"/>
    <w:rsid w:val="00AE1EC2"/>
    <w:rsid w:val="00AE2563"/>
    <w:rsid w:val="00AE2748"/>
    <w:rsid w:val="00AE2938"/>
    <w:rsid w:val="00AE29AB"/>
    <w:rsid w:val="00AE2A48"/>
    <w:rsid w:val="00AE3C87"/>
    <w:rsid w:val="00AE4E6F"/>
    <w:rsid w:val="00AE5305"/>
    <w:rsid w:val="00AE56C1"/>
    <w:rsid w:val="00AE5D18"/>
    <w:rsid w:val="00AE63CB"/>
    <w:rsid w:val="00AE7120"/>
    <w:rsid w:val="00AE751B"/>
    <w:rsid w:val="00AE792F"/>
    <w:rsid w:val="00AE7D09"/>
    <w:rsid w:val="00AF1CF2"/>
    <w:rsid w:val="00AF30F6"/>
    <w:rsid w:val="00AF3CB4"/>
    <w:rsid w:val="00AF438F"/>
    <w:rsid w:val="00AF45E8"/>
    <w:rsid w:val="00AF51E4"/>
    <w:rsid w:val="00AF5EC5"/>
    <w:rsid w:val="00AF69FD"/>
    <w:rsid w:val="00B00536"/>
    <w:rsid w:val="00B038C0"/>
    <w:rsid w:val="00B0480F"/>
    <w:rsid w:val="00B05974"/>
    <w:rsid w:val="00B06432"/>
    <w:rsid w:val="00B068B7"/>
    <w:rsid w:val="00B0790F"/>
    <w:rsid w:val="00B10577"/>
    <w:rsid w:val="00B12D7F"/>
    <w:rsid w:val="00B14084"/>
    <w:rsid w:val="00B14258"/>
    <w:rsid w:val="00B16413"/>
    <w:rsid w:val="00B17CD0"/>
    <w:rsid w:val="00B215B7"/>
    <w:rsid w:val="00B217A1"/>
    <w:rsid w:val="00B22DE8"/>
    <w:rsid w:val="00B236FF"/>
    <w:rsid w:val="00B25A2B"/>
    <w:rsid w:val="00B263AC"/>
    <w:rsid w:val="00B27B56"/>
    <w:rsid w:val="00B303CF"/>
    <w:rsid w:val="00B318F5"/>
    <w:rsid w:val="00B32BD9"/>
    <w:rsid w:val="00B34527"/>
    <w:rsid w:val="00B35AC2"/>
    <w:rsid w:val="00B372ED"/>
    <w:rsid w:val="00B37971"/>
    <w:rsid w:val="00B40232"/>
    <w:rsid w:val="00B4261F"/>
    <w:rsid w:val="00B429AE"/>
    <w:rsid w:val="00B432A5"/>
    <w:rsid w:val="00B435E3"/>
    <w:rsid w:val="00B46220"/>
    <w:rsid w:val="00B4653A"/>
    <w:rsid w:val="00B46E6D"/>
    <w:rsid w:val="00B47D3C"/>
    <w:rsid w:val="00B51AD7"/>
    <w:rsid w:val="00B524C2"/>
    <w:rsid w:val="00B53AA7"/>
    <w:rsid w:val="00B54A45"/>
    <w:rsid w:val="00B55029"/>
    <w:rsid w:val="00B567B9"/>
    <w:rsid w:val="00B56947"/>
    <w:rsid w:val="00B6026A"/>
    <w:rsid w:val="00B62650"/>
    <w:rsid w:val="00B62E91"/>
    <w:rsid w:val="00B64993"/>
    <w:rsid w:val="00B650B4"/>
    <w:rsid w:val="00B6548A"/>
    <w:rsid w:val="00B65840"/>
    <w:rsid w:val="00B67094"/>
    <w:rsid w:val="00B70A61"/>
    <w:rsid w:val="00B7136D"/>
    <w:rsid w:val="00B7143E"/>
    <w:rsid w:val="00B72FED"/>
    <w:rsid w:val="00B73A7E"/>
    <w:rsid w:val="00B7645A"/>
    <w:rsid w:val="00B76A48"/>
    <w:rsid w:val="00B77107"/>
    <w:rsid w:val="00B813DE"/>
    <w:rsid w:val="00B8215F"/>
    <w:rsid w:val="00B83947"/>
    <w:rsid w:val="00B84A9C"/>
    <w:rsid w:val="00B8594F"/>
    <w:rsid w:val="00B85EE6"/>
    <w:rsid w:val="00B87093"/>
    <w:rsid w:val="00B90898"/>
    <w:rsid w:val="00B90D3D"/>
    <w:rsid w:val="00B922E8"/>
    <w:rsid w:val="00B92776"/>
    <w:rsid w:val="00B93DC3"/>
    <w:rsid w:val="00B943BC"/>
    <w:rsid w:val="00B9557D"/>
    <w:rsid w:val="00B9593F"/>
    <w:rsid w:val="00B973E2"/>
    <w:rsid w:val="00BA067A"/>
    <w:rsid w:val="00BA2F18"/>
    <w:rsid w:val="00BA3552"/>
    <w:rsid w:val="00BA38E7"/>
    <w:rsid w:val="00BA4278"/>
    <w:rsid w:val="00BA7170"/>
    <w:rsid w:val="00BA752B"/>
    <w:rsid w:val="00BA7F50"/>
    <w:rsid w:val="00BB0DB5"/>
    <w:rsid w:val="00BB2A83"/>
    <w:rsid w:val="00BB4211"/>
    <w:rsid w:val="00BB68B5"/>
    <w:rsid w:val="00BB6CB4"/>
    <w:rsid w:val="00BB795C"/>
    <w:rsid w:val="00BB7F51"/>
    <w:rsid w:val="00BC0024"/>
    <w:rsid w:val="00BC07E3"/>
    <w:rsid w:val="00BC3759"/>
    <w:rsid w:val="00BC5129"/>
    <w:rsid w:val="00BC52E5"/>
    <w:rsid w:val="00BC5BA2"/>
    <w:rsid w:val="00BC70C3"/>
    <w:rsid w:val="00BD1143"/>
    <w:rsid w:val="00BD2E85"/>
    <w:rsid w:val="00BD3A90"/>
    <w:rsid w:val="00BD4221"/>
    <w:rsid w:val="00BD4E70"/>
    <w:rsid w:val="00BD5920"/>
    <w:rsid w:val="00BD7E4E"/>
    <w:rsid w:val="00BE0125"/>
    <w:rsid w:val="00BE0160"/>
    <w:rsid w:val="00BE0811"/>
    <w:rsid w:val="00BE19ED"/>
    <w:rsid w:val="00BE20B9"/>
    <w:rsid w:val="00BE2317"/>
    <w:rsid w:val="00BE27B8"/>
    <w:rsid w:val="00BE5E0E"/>
    <w:rsid w:val="00BE740F"/>
    <w:rsid w:val="00BE7FDF"/>
    <w:rsid w:val="00BF2152"/>
    <w:rsid w:val="00BF2989"/>
    <w:rsid w:val="00BF2A91"/>
    <w:rsid w:val="00BF3479"/>
    <w:rsid w:val="00BF3883"/>
    <w:rsid w:val="00BF3F43"/>
    <w:rsid w:val="00BF478A"/>
    <w:rsid w:val="00BF5FC4"/>
    <w:rsid w:val="00BF6719"/>
    <w:rsid w:val="00BF68A4"/>
    <w:rsid w:val="00BF7E0B"/>
    <w:rsid w:val="00C000B5"/>
    <w:rsid w:val="00C00B8D"/>
    <w:rsid w:val="00C00F81"/>
    <w:rsid w:val="00C015C3"/>
    <w:rsid w:val="00C02DDC"/>
    <w:rsid w:val="00C03642"/>
    <w:rsid w:val="00C047D1"/>
    <w:rsid w:val="00C04A15"/>
    <w:rsid w:val="00C05D7B"/>
    <w:rsid w:val="00C06686"/>
    <w:rsid w:val="00C0777E"/>
    <w:rsid w:val="00C11397"/>
    <w:rsid w:val="00C1209F"/>
    <w:rsid w:val="00C13629"/>
    <w:rsid w:val="00C13D50"/>
    <w:rsid w:val="00C14F85"/>
    <w:rsid w:val="00C16A53"/>
    <w:rsid w:val="00C1747E"/>
    <w:rsid w:val="00C17DC3"/>
    <w:rsid w:val="00C21078"/>
    <w:rsid w:val="00C21B39"/>
    <w:rsid w:val="00C22AAF"/>
    <w:rsid w:val="00C23617"/>
    <w:rsid w:val="00C23D9C"/>
    <w:rsid w:val="00C244BF"/>
    <w:rsid w:val="00C27E90"/>
    <w:rsid w:val="00C31702"/>
    <w:rsid w:val="00C348B8"/>
    <w:rsid w:val="00C34B30"/>
    <w:rsid w:val="00C351BA"/>
    <w:rsid w:val="00C35433"/>
    <w:rsid w:val="00C36A9C"/>
    <w:rsid w:val="00C448F5"/>
    <w:rsid w:val="00C44DE7"/>
    <w:rsid w:val="00C44E70"/>
    <w:rsid w:val="00C455F5"/>
    <w:rsid w:val="00C47F4B"/>
    <w:rsid w:val="00C5016C"/>
    <w:rsid w:val="00C5137E"/>
    <w:rsid w:val="00C52C74"/>
    <w:rsid w:val="00C53C69"/>
    <w:rsid w:val="00C545F5"/>
    <w:rsid w:val="00C57291"/>
    <w:rsid w:val="00C63424"/>
    <w:rsid w:val="00C63E7A"/>
    <w:rsid w:val="00C65E5B"/>
    <w:rsid w:val="00C66117"/>
    <w:rsid w:val="00C66509"/>
    <w:rsid w:val="00C67E9F"/>
    <w:rsid w:val="00C67EC5"/>
    <w:rsid w:val="00C72371"/>
    <w:rsid w:val="00C73EAB"/>
    <w:rsid w:val="00C747D2"/>
    <w:rsid w:val="00C7533A"/>
    <w:rsid w:val="00C77226"/>
    <w:rsid w:val="00C80313"/>
    <w:rsid w:val="00C83F66"/>
    <w:rsid w:val="00C84D41"/>
    <w:rsid w:val="00C854F7"/>
    <w:rsid w:val="00C862E1"/>
    <w:rsid w:val="00C8677B"/>
    <w:rsid w:val="00C86DBC"/>
    <w:rsid w:val="00C9167E"/>
    <w:rsid w:val="00C92910"/>
    <w:rsid w:val="00C94EE0"/>
    <w:rsid w:val="00C9712A"/>
    <w:rsid w:val="00C9714F"/>
    <w:rsid w:val="00CA0507"/>
    <w:rsid w:val="00CA142E"/>
    <w:rsid w:val="00CA1B5B"/>
    <w:rsid w:val="00CA36CC"/>
    <w:rsid w:val="00CA6BBD"/>
    <w:rsid w:val="00CA7206"/>
    <w:rsid w:val="00CA75DF"/>
    <w:rsid w:val="00CB0C75"/>
    <w:rsid w:val="00CB3A88"/>
    <w:rsid w:val="00CB471E"/>
    <w:rsid w:val="00CB4D60"/>
    <w:rsid w:val="00CB6FEE"/>
    <w:rsid w:val="00CC0AC7"/>
    <w:rsid w:val="00CC2BB7"/>
    <w:rsid w:val="00CC368F"/>
    <w:rsid w:val="00CC4CCE"/>
    <w:rsid w:val="00CC5640"/>
    <w:rsid w:val="00CC57A4"/>
    <w:rsid w:val="00CC693C"/>
    <w:rsid w:val="00CC76CD"/>
    <w:rsid w:val="00CC790A"/>
    <w:rsid w:val="00CC7F24"/>
    <w:rsid w:val="00CD064F"/>
    <w:rsid w:val="00CD1E3B"/>
    <w:rsid w:val="00CD539C"/>
    <w:rsid w:val="00CD60D2"/>
    <w:rsid w:val="00CD6D1B"/>
    <w:rsid w:val="00CD7193"/>
    <w:rsid w:val="00CD77C5"/>
    <w:rsid w:val="00CD7F72"/>
    <w:rsid w:val="00CE01F3"/>
    <w:rsid w:val="00CE1343"/>
    <w:rsid w:val="00CE1514"/>
    <w:rsid w:val="00CE1F44"/>
    <w:rsid w:val="00CE2229"/>
    <w:rsid w:val="00CE2941"/>
    <w:rsid w:val="00CE2F89"/>
    <w:rsid w:val="00CE3CD3"/>
    <w:rsid w:val="00CE6563"/>
    <w:rsid w:val="00CE6A8C"/>
    <w:rsid w:val="00CF096C"/>
    <w:rsid w:val="00CF11F8"/>
    <w:rsid w:val="00CF1E4F"/>
    <w:rsid w:val="00CF4041"/>
    <w:rsid w:val="00CF513A"/>
    <w:rsid w:val="00CF531E"/>
    <w:rsid w:val="00CF778A"/>
    <w:rsid w:val="00D00875"/>
    <w:rsid w:val="00D0162A"/>
    <w:rsid w:val="00D03285"/>
    <w:rsid w:val="00D036BF"/>
    <w:rsid w:val="00D063D4"/>
    <w:rsid w:val="00D06719"/>
    <w:rsid w:val="00D07A9A"/>
    <w:rsid w:val="00D102F7"/>
    <w:rsid w:val="00D10477"/>
    <w:rsid w:val="00D1087D"/>
    <w:rsid w:val="00D11DE6"/>
    <w:rsid w:val="00D128FF"/>
    <w:rsid w:val="00D13C02"/>
    <w:rsid w:val="00D15C41"/>
    <w:rsid w:val="00D205DD"/>
    <w:rsid w:val="00D219DF"/>
    <w:rsid w:val="00D22283"/>
    <w:rsid w:val="00D2360D"/>
    <w:rsid w:val="00D25C69"/>
    <w:rsid w:val="00D267C3"/>
    <w:rsid w:val="00D26F57"/>
    <w:rsid w:val="00D302DE"/>
    <w:rsid w:val="00D31437"/>
    <w:rsid w:val="00D35948"/>
    <w:rsid w:val="00D36A93"/>
    <w:rsid w:val="00D37BF0"/>
    <w:rsid w:val="00D4001F"/>
    <w:rsid w:val="00D40E95"/>
    <w:rsid w:val="00D41354"/>
    <w:rsid w:val="00D4188D"/>
    <w:rsid w:val="00D41A81"/>
    <w:rsid w:val="00D41AB7"/>
    <w:rsid w:val="00D44CA6"/>
    <w:rsid w:val="00D45408"/>
    <w:rsid w:val="00D45F5C"/>
    <w:rsid w:val="00D46C2F"/>
    <w:rsid w:val="00D50146"/>
    <w:rsid w:val="00D50E99"/>
    <w:rsid w:val="00D53A0E"/>
    <w:rsid w:val="00D560A0"/>
    <w:rsid w:val="00D5627B"/>
    <w:rsid w:val="00D56322"/>
    <w:rsid w:val="00D56F30"/>
    <w:rsid w:val="00D577A0"/>
    <w:rsid w:val="00D62288"/>
    <w:rsid w:val="00D62C20"/>
    <w:rsid w:val="00D632F9"/>
    <w:rsid w:val="00D6372B"/>
    <w:rsid w:val="00D63945"/>
    <w:rsid w:val="00D63F11"/>
    <w:rsid w:val="00D65554"/>
    <w:rsid w:val="00D67181"/>
    <w:rsid w:val="00D73F4A"/>
    <w:rsid w:val="00D75DD0"/>
    <w:rsid w:val="00D7735A"/>
    <w:rsid w:val="00D774BF"/>
    <w:rsid w:val="00D77E34"/>
    <w:rsid w:val="00D81943"/>
    <w:rsid w:val="00D81B3B"/>
    <w:rsid w:val="00D831EC"/>
    <w:rsid w:val="00D8390A"/>
    <w:rsid w:val="00D83B67"/>
    <w:rsid w:val="00D84E1D"/>
    <w:rsid w:val="00D85018"/>
    <w:rsid w:val="00D86079"/>
    <w:rsid w:val="00D87027"/>
    <w:rsid w:val="00D90A97"/>
    <w:rsid w:val="00D92168"/>
    <w:rsid w:val="00D934D5"/>
    <w:rsid w:val="00D94594"/>
    <w:rsid w:val="00D94821"/>
    <w:rsid w:val="00D97BB4"/>
    <w:rsid w:val="00DA04D3"/>
    <w:rsid w:val="00DA0D69"/>
    <w:rsid w:val="00DA1B91"/>
    <w:rsid w:val="00DA261A"/>
    <w:rsid w:val="00DA302A"/>
    <w:rsid w:val="00DA30AA"/>
    <w:rsid w:val="00DA32A0"/>
    <w:rsid w:val="00DA396E"/>
    <w:rsid w:val="00DA5B7B"/>
    <w:rsid w:val="00DA5F62"/>
    <w:rsid w:val="00DA6309"/>
    <w:rsid w:val="00DA7F24"/>
    <w:rsid w:val="00DB1434"/>
    <w:rsid w:val="00DB171D"/>
    <w:rsid w:val="00DB2193"/>
    <w:rsid w:val="00DB2E16"/>
    <w:rsid w:val="00DB3142"/>
    <w:rsid w:val="00DB4349"/>
    <w:rsid w:val="00DC0C39"/>
    <w:rsid w:val="00DC0D3A"/>
    <w:rsid w:val="00DC1390"/>
    <w:rsid w:val="00DC1AC2"/>
    <w:rsid w:val="00DC2E54"/>
    <w:rsid w:val="00DC5FE1"/>
    <w:rsid w:val="00DC62E8"/>
    <w:rsid w:val="00DC6482"/>
    <w:rsid w:val="00DC7EE1"/>
    <w:rsid w:val="00DD37B6"/>
    <w:rsid w:val="00DD4F7F"/>
    <w:rsid w:val="00DD592E"/>
    <w:rsid w:val="00DD5DBC"/>
    <w:rsid w:val="00DD7171"/>
    <w:rsid w:val="00DE03C4"/>
    <w:rsid w:val="00DE090F"/>
    <w:rsid w:val="00DE0C94"/>
    <w:rsid w:val="00DE1034"/>
    <w:rsid w:val="00DE1DA6"/>
    <w:rsid w:val="00DE3B60"/>
    <w:rsid w:val="00DE538F"/>
    <w:rsid w:val="00DE5691"/>
    <w:rsid w:val="00DE58C7"/>
    <w:rsid w:val="00DE7485"/>
    <w:rsid w:val="00DE7F0F"/>
    <w:rsid w:val="00DF0074"/>
    <w:rsid w:val="00DF0A36"/>
    <w:rsid w:val="00DF24B1"/>
    <w:rsid w:val="00DF4455"/>
    <w:rsid w:val="00DF575B"/>
    <w:rsid w:val="00DF6CD4"/>
    <w:rsid w:val="00E01241"/>
    <w:rsid w:val="00E01C06"/>
    <w:rsid w:val="00E0217F"/>
    <w:rsid w:val="00E02AAF"/>
    <w:rsid w:val="00E03722"/>
    <w:rsid w:val="00E040D6"/>
    <w:rsid w:val="00E07378"/>
    <w:rsid w:val="00E07FFE"/>
    <w:rsid w:val="00E10FB3"/>
    <w:rsid w:val="00E112F6"/>
    <w:rsid w:val="00E11546"/>
    <w:rsid w:val="00E12AD1"/>
    <w:rsid w:val="00E12D98"/>
    <w:rsid w:val="00E13D2F"/>
    <w:rsid w:val="00E207D6"/>
    <w:rsid w:val="00E20C63"/>
    <w:rsid w:val="00E22A28"/>
    <w:rsid w:val="00E2440C"/>
    <w:rsid w:val="00E2496D"/>
    <w:rsid w:val="00E253FB"/>
    <w:rsid w:val="00E25945"/>
    <w:rsid w:val="00E26B00"/>
    <w:rsid w:val="00E27A72"/>
    <w:rsid w:val="00E31695"/>
    <w:rsid w:val="00E33541"/>
    <w:rsid w:val="00E33E0E"/>
    <w:rsid w:val="00E35531"/>
    <w:rsid w:val="00E36098"/>
    <w:rsid w:val="00E3759A"/>
    <w:rsid w:val="00E42EC4"/>
    <w:rsid w:val="00E454B1"/>
    <w:rsid w:val="00E46F44"/>
    <w:rsid w:val="00E47BDD"/>
    <w:rsid w:val="00E5029F"/>
    <w:rsid w:val="00E524B5"/>
    <w:rsid w:val="00E52555"/>
    <w:rsid w:val="00E52CA7"/>
    <w:rsid w:val="00E53988"/>
    <w:rsid w:val="00E55557"/>
    <w:rsid w:val="00E55852"/>
    <w:rsid w:val="00E57970"/>
    <w:rsid w:val="00E61868"/>
    <w:rsid w:val="00E621E0"/>
    <w:rsid w:val="00E63ADA"/>
    <w:rsid w:val="00E63E86"/>
    <w:rsid w:val="00E65B71"/>
    <w:rsid w:val="00E666F2"/>
    <w:rsid w:val="00E67EF2"/>
    <w:rsid w:val="00E7174C"/>
    <w:rsid w:val="00E754CA"/>
    <w:rsid w:val="00E769E5"/>
    <w:rsid w:val="00E80BB6"/>
    <w:rsid w:val="00E816E4"/>
    <w:rsid w:val="00E82CA0"/>
    <w:rsid w:val="00E8478B"/>
    <w:rsid w:val="00E847F1"/>
    <w:rsid w:val="00E84838"/>
    <w:rsid w:val="00E84B80"/>
    <w:rsid w:val="00E853D4"/>
    <w:rsid w:val="00E85CCD"/>
    <w:rsid w:val="00E87DCE"/>
    <w:rsid w:val="00E902B1"/>
    <w:rsid w:val="00E90915"/>
    <w:rsid w:val="00E91A04"/>
    <w:rsid w:val="00E92C7B"/>
    <w:rsid w:val="00E93689"/>
    <w:rsid w:val="00E9381A"/>
    <w:rsid w:val="00E9433F"/>
    <w:rsid w:val="00E97073"/>
    <w:rsid w:val="00E97CF7"/>
    <w:rsid w:val="00EA0530"/>
    <w:rsid w:val="00EA1DAB"/>
    <w:rsid w:val="00EA33BF"/>
    <w:rsid w:val="00EA39AB"/>
    <w:rsid w:val="00EA7474"/>
    <w:rsid w:val="00EA76F3"/>
    <w:rsid w:val="00EA79C6"/>
    <w:rsid w:val="00EB0299"/>
    <w:rsid w:val="00EB19A1"/>
    <w:rsid w:val="00EB1BFE"/>
    <w:rsid w:val="00EB3A5F"/>
    <w:rsid w:val="00EB3B50"/>
    <w:rsid w:val="00EB650A"/>
    <w:rsid w:val="00EB6821"/>
    <w:rsid w:val="00EB6C90"/>
    <w:rsid w:val="00EC119F"/>
    <w:rsid w:val="00EC1466"/>
    <w:rsid w:val="00EC3D08"/>
    <w:rsid w:val="00EC4D41"/>
    <w:rsid w:val="00EC5009"/>
    <w:rsid w:val="00EC66D0"/>
    <w:rsid w:val="00EC718E"/>
    <w:rsid w:val="00ED09AA"/>
    <w:rsid w:val="00ED298A"/>
    <w:rsid w:val="00ED6020"/>
    <w:rsid w:val="00ED699F"/>
    <w:rsid w:val="00ED749F"/>
    <w:rsid w:val="00EE0288"/>
    <w:rsid w:val="00EE0347"/>
    <w:rsid w:val="00EE17DD"/>
    <w:rsid w:val="00EE1E4B"/>
    <w:rsid w:val="00EE3A15"/>
    <w:rsid w:val="00EE4EED"/>
    <w:rsid w:val="00EE6448"/>
    <w:rsid w:val="00EE7C1B"/>
    <w:rsid w:val="00EF1793"/>
    <w:rsid w:val="00EF2F7A"/>
    <w:rsid w:val="00EF394A"/>
    <w:rsid w:val="00EF3C0C"/>
    <w:rsid w:val="00EF3C7E"/>
    <w:rsid w:val="00EF3F8E"/>
    <w:rsid w:val="00EF6513"/>
    <w:rsid w:val="00EF6741"/>
    <w:rsid w:val="00EF6CE9"/>
    <w:rsid w:val="00EF7A61"/>
    <w:rsid w:val="00F0058D"/>
    <w:rsid w:val="00F01DE5"/>
    <w:rsid w:val="00F02533"/>
    <w:rsid w:val="00F02D8F"/>
    <w:rsid w:val="00F054AD"/>
    <w:rsid w:val="00F05FE7"/>
    <w:rsid w:val="00F06114"/>
    <w:rsid w:val="00F0694F"/>
    <w:rsid w:val="00F11312"/>
    <w:rsid w:val="00F11C1D"/>
    <w:rsid w:val="00F140CF"/>
    <w:rsid w:val="00F20655"/>
    <w:rsid w:val="00F21034"/>
    <w:rsid w:val="00F216DC"/>
    <w:rsid w:val="00F24B63"/>
    <w:rsid w:val="00F24ECA"/>
    <w:rsid w:val="00F25D44"/>
    <w:rsid w:val="00F27175"/>
    <w:rsid w:val="00F306DB"/>
    <w:rsid w:val="00F30DD8"/>
    <w:rsid w:val="00F31142"/>
    <w:rsid w:val="00F330AF"/>
    <w:rsid w:val="00F33A8C"/>
    <w:rsid w:val="00F35233"/>
    <w:rsid w:val="00F36184"/>
    <w:rsid w:val="00F41EF7"/>
    <w:rsid w:val="00F47427"/>
    <w:rsid w:val="00F4782C"/>
    <w:rsid w:val="00F50013"/>
    <w:rsid w:val="00F537B6"/>
    <w:rsid w:val="00F548A0"/>
    <w:rsid w:val="00F54AAF"/>
    <w:rsid w:val="00F5546E"/>
    <w:rsid w:val="00F572A5"/>
    <w:rsid w:val="00F600A8"/>
    <w:rsid w:val="00F605B3"/>
    <w:rsid w:val="00F62A20"/>
    <w:rsid w:val="00F6328A"/>
    <w:rsid w:val="00F650CB"/>
    <w:rsid w:val="00F65FF3"/>
    <w:rsid w:val="00F6620C"/>
    <w:rsid w:val="00F66B48"/>
    <w:rsid w:val="00F66B96"/>
    <w:rsid w:val="00F708EB"/>
    <w:rsid w:val="00F71D01"/>
    <w:rsid w:val="00F71E06"/>
    <w:rsid w:val="00F7257D"/>
    <w:rsid w:val="00F74570"/>
    <w:rsid w:val="00F7640B"/>
    <w:rsid w:val="00F7745E"/>
    <w:rsid w:val="00F81E00"/>
    <w:rsid w:val="00F82347"/>
    <w:rsid w:val="00F8245E"/>
    <w:rsid w:val="00F82D0B"/>
    <w:rsid w:val="00F836AF"/>
    <w:rsid w:val="00F854C3"/>
    <w:rsid w:val="00F86727"/>
    <w:rsid w:val="00F86EAC"/>
    <w:rsid w:val="00F911B8"/>
    <w:rsid w:val="00F91C58"/>
    <w:rsid w:val="00F92CD5"/>
    <w:rsid w:val="00F930A8"/>
    <w:rsid w:val="00F95F8D"/>
    <w:rsid w:val="00F96B38"/>
    <w:rsid w:val="00F96F4E"/>
    <w:rsid w:val="00F978FD"/>
    <w:rsid w:val="00FA00D6"/>
    <w:rsid w:val="00FA101F"/>
    <w:rsid w:val="00FA1545"/>
    <w:rsid w:val="00FA1F73"/>
    <w:rsid w:val="00FA2396"/>
    <w:rsid w:val="00FA2B20"/>
    <w:rsid w:val="00FA3EBB"/>
    <w:rsid w:val="00FA494D"/>
    <w:rsid w:val="00FA57A7"/>
    <w:rsid w:val="00FA77AB"/>
    <w:rsid w:val="00FA79FA"/>
    <w:rsid w:val="00FB067E"/>
    <w:rsid w:val="00FB06CD"/>
    <w:rsid w:val="00FB106E"/>
    <w:rsid w:val="00FB10AD"/>
    <w:rsid w:val="00FB1C78"/>
    <w:rsid w:val="00FB3593"/>
    <w:rsid w:val="00FB36B8"/>
    <w:rsid w:val="00FB469C"/>
    <w:rsid w:val="00FB46FF"/>
    <w:rsid w:val="00FB4A98"/>
    <w:rsid w:val="00FB4F01"/>
    <w:rsid w:val="00FB571A"/>
    <w:rsid w:val="00FB58C6"/>
    <w:rsid w:val="00FB74A0"/>
    <w:rsid w:val="00FB7965"/>
    <w:rsid w:val="00FC173D"/>
    <w:rsid w:val="00FC1E86"/>
    <w:rsid w:val="00FC34D3"/>
    <w:rsid w:val="00FC4015"/>
    <w:rsid w:val="00FC5CD7"/>
    <w:rsid w:val="00FC5F1F"/>
    <w:rsid w:val="00FC615D"/>
    <w:rsid w:val="00FC6F68"/>
    <w:rsid w:val="00FC73EA"/>
    <w:rsid w:val="00FD04DA"/>
    <w:rsid w:val="00FD0A54"/>
    <w:rsid w:val="00FD180D"/>
    <w:rsid w:val="00FD2BB0"/>
    <w:rsid w:val="00FD41D7"/>
    <w:rsid w:val="00FD7324"/>
    <w:rsid w:val="00FE0019"/>
    <w:rsid w:val="00FE0B78"/>
    <w:rsid w:val="00FE0E82"/>
    <w:rsid w:val="00FE3979"/>
    <w:rsid w:val="00FE6EEF"/>
    <w:rsid w:val="00FE763B"/>
    <w:rsid w:val="00FF029A"/>
    <w:rsid w:val="00FF19CC"/>
    <w:rsid w:val="00FF2F14"/>
    <w:rsid w:val="00FF3FD6"/>
    <w:rsid w:val="00FF4522"/>
    <w:rsid w:val="00FF4DBC"/>
    <w:rsid w:val="00FF5242"/>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4C0F45B1"/>
  <w15:docId w15:val="{EDBC0E60-E193-47DA-AD27-64636930FD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9" w:qFormat="1"/>
    <w:lsdException w:name="heading 2" w:locked="1" w:uiPriority="9" w:qFormat="1"/>
    <w:lsdException w:name="heading 3" w:locked="1" w:qFormat="1"/>
    <w:lsdException w:name="heading 4" w:locked="1" w:uiPriority="0" w:qFormat="1"/>
    <w:lsdException w:name="heading 5" w:locked="1" w:uiPriority="9" w:qFormat="1"/>
    <w:lsdException w:name="heading 6" w:locked="1" w:uiPriority="9" w:qFormat="1"/>
    <w:lsdException w:name="heading 7" w:locked="1" w:uiPriority="9" w:qFormat="1"/>
    <w:lsdException w:name="heading 8" w:locked="1" w:uiPriority="9" w:qFormat="1"/>
    <w:lsdException w:name="heading 9" w:locked="1" w:uiPriority="9"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locked="1" w:semiHidden="1" w:uiPriority="35"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5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0777E"/>
    <w:pPr>
      <w:widowControl w:val="0"/>
      <w:spacing w:before="60" w:after="60" w:line="312" w:lineRule="auto"/>
      <w:ind w:firstLine="567"/>
      <w:jc w:val="both"/>
    </w:pPr>
    <w:rPr>
      <w:sz w:val="26"/>
      <w:szCs w:val="26"/>
    </w:rPr>
  </w:style>
  <w:style w:type="paragraph" w:styleId="Heading1">
    <w:name w:val="heading 1"/>
    <w:aliases w:val=". (1.0),(1,0),D&amp;M,D&amp;M 1,heading,MVA"/>
    <w:basedOn w:val="Normal"/>
    <w:next w:val="Normal"/>
    <w:link w:val="Heading1Char"/>
    <w:autoRedefine/>
    <w:uiPriority w:val="99"/>
    <w:qFormat/>
    <w:rsid w:val="00CC5640"/>
    <w:pPr>
      <w:keepNext/>
      <w:numPr>
        <w:numId w:val="5"/>
      </w:numPr>
      <w:spacing w:before="0" w:after="0"/>
      <w:ind w:left="0" w:firstLine="567"/>
      <w:jc w:val="left"/>
      <w:outlineLvl w:val="0"/>
    </w:pPr>
    <w:rPr>
      <w:b/>
      <w:bCs/>
      <w:kern w:val="32"/>
    </w:rPr>
  </w:style>
  <w:style w:type="paragraph" w:styleId="Heading2">
    <w:name w:val="heading 2"/>
    <w:aliases w:val="Appendix 1- Titre 2,h2,MVA2"/>
    <w:basedOn w:val="Normal"/>
    <w:next w:val="Normal"/>
    <w:link w:val="Heading2Char"/>
    <w:autoRedefine/>
    <w:uiPriority w:val="99"/>
    <w:qFormat/>
    <w:rsid w:val="00270C44"/>
    <w:pPr>
      <w:keepNext/>
      <w:spacing w:before="0" w:after="0"/>
      <w:outlineLvl w:val="1"/>
    </w:pPr>
    <w:rPr>
      <w:b/>
      <w:bCs/>
      <w:iCs/>
      <w:lang w:val="nl-NL"/>
    </w:rPr>
  </w:style>
  <w:style w:type="paragraph" w:styleId="Heading3">
    <w:name w:val="heading 3"/>
    <w:aliases w:val="Appendix 1- Titre 3"/>
    <w:basedOn w:val="Normal"/>
    <w:next w:val="Normal"/>
    <w:link w:val="Heading3Char"/>
    <w:autoRedefine/>
    <w:uiPriority w:val="99"/>
    <w:qFormat/>
    <w:rsid w:val="00543389"/>
    <w:pPr>
      <w:keepNext/>
      <w:widowControl/>
      <w:spacing w:before="0" w:after="0"/>
      <w:ind w:left="567" w:firstLine="0"/>
      <w:outlineLvl w:val="2"/>
    </w:pPr>
    <w:rPr>
      <w:b/>
      <w:bCs/>
      <w:i/>
      <w:iCs/>
      <w:spacing w:val="-6"/>
      <w:lang w:val="nl-NL"/>
    </w:rPr>
  </w:style>
  <w:style w:type="paragraph" w:styleId="Heading4">
    <w:name w:val="heading 4"/>
    <w:aliases w:val="Appendix 1- Titre 4"/>
    <w:basedOn w:val="Normal"/>
    <w:next w:val="Normal"/>
    <w:link w:val="Heading4Char"/>
    <w:qFormat/>
    <w:rsid w:val="0001186C"/>
    <w:pPr>
      <w:keepNext/>
      <w:ind w:firstLine="1134"/>
      <w:jc w:val="left"/>
      <w:outlineLvl w:val="3"/>
    </w:pPr>
    <w:rPr>
      <w:i/>
      <w:iCs/>
    </w:rPr>
  </w:style>
  <w:style w:type="paragraph" w:styleId="Heading5">
    <w:name w:val="heading 5"/>
    <w:basedOn w:val="Normal"/>
    <w:next w:val="Normal"/>
    <w:link w:val="Heading5Char"/>
    <w:uiPriority w:val="99"/>
    <w:qFormat/>
    <w:rsid w:val="0001186C"/>
    <w:pPr>
      <w:ind w:firstLine="1134"/>
      <w:outlineLvl w:val="4"/>
    </w:pPr>
    <w:rPr>
      <w:i/>
      <w:iCs/>
      <w:u w:val="single"/>
    </w:rPr>
  </w:style>
  <w:style w:type="paragraph" w:styleId="Heading6">
    <w:name w:val="heading 6"/>
    <w:basedOn w:val="Normal"/>
    <w:next w:val="Normal"/>
    <w:link w:val="Heading6Char"/>
    <w:uiPriority w:val="99"/>
    <w:qFormat/>
    <w:rsid w:val="003815E6"/>
    <w:pPr>
      <w:numPr>
        <w:ilvl w:val="5"/>
        <w:numId w:val="1"/>
      </w:numPr>
      <w:spacing w:before="240"/>
      <w:outlineLvl w:val="5"/>
    </w:pPr>
    <w:rPr>
      <w:b/>
      <w:bCs/>
      <w:sz w:val="22"/>
      <w:szCs w:val="22"/>
    </w:rPr>
  </w:style>
  <w:style w:type="paragraph" w:styleId="Heading7">
    <w:name w:val="heading 7"/>
    <w:basedOn w:val="Normal"/>
    <w:next w:val="Normal"/>
    <w:link w:val="Heading7Char"/>
    <w:uiPriority w:val="99"/>
    <w:qFormat/>
    <w:rsid w:val="003815E6"/>
    <w:pPr>
      <w:numPr>
        <w:ilvl w:val="6"/>
        <w:numId w:val="1"/>
      </w:numPr>
      <w:spacing w:before="240"/>
      <w:outlineLvl w:val="6"/>
    </w:pPr>
  </w:style>
  <w:style w:type="paragraph" w:styleId="Heading8">
    <w:name w:val="heading 8"/>
    <w:basedOn w:val="Normal"/>
    <w:next w:val="Normal"/>
    <w:link w:val="Heading8Char"/>
    <w:uiPriority w:val="99"/>
    <w:qFormat/>
    <w:rsid w:val="003815E6"/>
    <w:pPr>
      <w:numPr>
        <w:ilvl w:val="7"/>
        <w:numId w:val="1"/>
      </w:numPr>
      <w:spacing w:before="240"/>
      <w:outlineLvl w:val="7"/>
    </w:pPr>
    <w:rPr>
      <w:i/>
      <w:iCs/>
    </w:rPr>
  </w:style>
  <w:style w:type="paragraph" w:styleId="Heading9">
    <w:name w:val="heading 9"/>
    <w:basedOn w:val="Normal"/>
    <w:next w:val="Normal"/>
    <w:link w:val="Heading9Char"/>
    <w:uiPriority w:val="99"/>
    <w:qFormat/>
    <w:rsid w:val="003815E6"/>
    <w:pPr>
      <w:numPr>
        <w:ilvl w:val="8"/>
        <w:numId w:val="1"/>
      </w:numPr>
      <w:spacing w:before="24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 (1.0) Char,(1 Char,0) Char,D&amp;M Char,D&amp;M 1 Char,heading Char,MVA Char"/>
    <w:link w:val="Heading1"/>
    <w:uiPriority w:val="99"/>
    <w:locked/>
    <w:rsid w:val="00CC5640"/>
    <w:rPr>
      <w:b/>
      <w:bCs/>
      <w:kern w:val="32"/>
      <w:sz w:val="26"/>
      <w:szCs w:val="26"/>
    </w:rPr>
  </w:style>
  <w:style w:type="character" w:customStyle="1" w:styleId="Heading2Char">
    <w:name w:val="Heading 2 Char"/>
    <w:aliases w:val="Appendix 1- Titre 2 Char,h2 Char,MVA2 Char"/>
    <w:link w:val="Heading2"/>
    <w:uiPriority w:val="99"/>
    <w:locked/>
    <w:rsid w:val="00270C44"/>
    <w:rPr>
      <w:b/>
      <w:bCs/>
      <w:iCs/>
      <w:sz w:val="26"/>
      <w:szCs w:val="26"/>
      <w:lang w:val="nl-NL"/>
    </w:rPr>
  </w:style>
  <w:style w:type="character" w:customStyle="1" w:styleId="Heading3Char">
    <w:name w:val="Heading 3 Char"/>
    <w:aliases w:val="Appendix 1- Titre 3 Char"/>
    <w:link w:val="Heading3"/>
    <w:uiPriority w:val="99"/>
    <w:locked/>
    <w:rsid w:val="00543389"/>
    <w:rPr>
      <w:b/>
      <w:bCs/>
      <w:i/>
      <w:iCs/>
      <w:spacing w:val="-6"/>
      <w:sz w:val="26"/>
      <w:szCs w:val="26"/>
      <w:lang w:val="nl-NL"/>
    </w:rPr>
  </w:style>
  <w:style w:type="character" w:customStyle="1" w:styleId="Heading4Char">
    <w:name w:val="Heading 4 Char"/>
    <w:aliases w:val="Appendix 1- Titre 4 Char"/>
    <w:link w:val="Heading4"/>
    <w:uiPriority w:val="99"/>
    <w:semiHidden/>
    <w:locked/>
    <w:rsid w:val="00982EFD"/>
    <w:rPr>
      <w:rFonts w:ascii="Calibri" w:hAnsi="Calibri" w:cs="Calibri"/>
      <w:b/>
      <w:bCs/>
      <w:sz w:val="28"/>
      <w:szCs w:val="28"/>
    </w:rPr>
  </w:style>
  <w:style w:type="character" w:customStyle="1" w:styleId="Heading5Char">
    <w:name w:val="Heading 5 Char"/>
    <w:link w:val="Heading5"/>
    <w:uiPriority w:val="99"/>
    <w:semiHidden/>
    <w:locked/>
    <w:rsid w:val="00982EFD"/>
    <w:rPr>
      <w:rFonts w:ascii="Calibri" w:hAnsi="Calibri" w:cs="Calibri"/>
      <w:b/>
      <w:bCs/>
      <w:i/>
      <w:iCs/>
      <w:sz w:val="26"/>
      <w:szCs w:val="26"/>
    </w:rPr>
  </w:style>
  <w:style w:type="character" w:customStyle="1" w:styleId="Heading6Char">
    <w:name w:val="Heading 6 Char"/>
    <w:link w:val="Heading6"/>
    <w:uiPriority w:val="99"/>
    <w:semiHidden/>
    <w:locked/>
    <w:rsid w:val="00982EFD"/>
    <w:rPr>
      <w:rFonts w:ascii="Calibri" w:hAnsi="Calibri" w:cs="Calibri"/>
      <w:b/>
      <w:bCs/>
    </w:rPr>
  </w:style>
  <w:style w:type="character" w:customStyle="1" w:styleId="Heading7Char">
    <w:name w:val="Heading 7 Char"/>
    <w:link w:val="Heading7"/>
    <w:uiPriority w:val="99"/>
    <w:semiHidden/>
    <w:locked/>
    <w:rsid w:val="00982EFD"/>
    <w:rPr>
      <w:rFonts w:ascii="Calibri" w:hAnsi="Calibri" w:cs="Calibri"/>
      <w:sz w:val="24"/>
      <w:szCs w:val="24"/>
    </w:rPr>
  </w:style>
  <w:style w:type="character" w:customStyle="1" w:styleId="Heading8Char">
    <w:name w:val="Heading 8 Char"/>
    <w:link w:val="Heading8"/>
    <w:uiPriority w:val="99"/>
    <w:semiHidden/>
    <w:locked/>
    <w:rsid w:val="00982EFD"/>
    <w:rPr>
      <w:rFonts w:ascii="Calibri" w:hAnsi="Calibri" w:cs="Calibri"/>
      <w:i/>
      <w:iCs/>
      <w:sz w:val="24"/>
      <w:szCs w:val="24"/>
    </w:rPr>
  </w:style>
  <w:style w:type="character" w:customStyle="1" w:styleId="Heading9Char">
    <w:name w:val="Heading 9 Char"/>
    <w:link w:val="Heading9"/>
    <w:uiPriority w:val="99"/>
    <w:semiHidden/>
    <w:locked/>
    <w:rsid w:val="00982EFD"/>
    <w:rPr>
      <w:rFonts w:ascii="Cambria" w:hAnsi="Cambria" w:cs="Cambria"/>
    </w:rPr>
  </w:style>
  <w:style w:type="paragraph" w:styleId="TOC1">
    <w:name w:val="toc 1"/>
    <w:basedOn w:val="Normal"/>
    <w:next w:val="Normal"/>
    <w:autoRedefine/>
    <w:uiPriority w:val="39"/>
    <w:rsid w:val="006F752E"/>
    <w:pPr>
      <w:tabs>
        <w:tab w:val="left" w:pos="1040"/>
        <w:tab w:val="right" w:leader="dot" w:pos="9355"/>
      </w:tabs>
      <w:spacing w:line="240" w:lineRule="auto"/>
    </w:pPr>
    <w:rPr>
      <w:b/>
      <w:bCs/>
    </w:rPr>
  </w:style>
  <w:style w:type="paragraph" w:styleId="TOC2">
    <w:name w:val="toc 2"/>
    <w:basedOn w:val="Normal"/>
    <w:next w:val="Normal"/>
    <w:autoRedefine/>
    <w:uiPriority w:val="39"/>
    <w:rsid w:val="006F752E"/>
    <w:pPr>
      <w:spacing w:line="240" w:lineRule="auto"/>
      <w:ind w:left="261"/>
    </w:pPr>
  </w:style>
  <w:style w:type="paragraph" w:styleId="TOC3">
    <w:name w:val="toc 3"/>
    <w:basedOn w:val="Normal"/>
    <w:next w:val="Normal"/>
    <w:autoRedefine/>
    <w:uiPriority w:val="39"/>
    <w:rsid w:val="00963E38"/>
    <w:pPr>
      <w:tabs>
        <w:tab w:val="left" w:pos="1843"/>
        <w:tab w:val="right" w:leader="dot" w:pos="9345"/>
      </w:tabs>
      <w:spacing w:line="240" w:lineRule="auto"/>
      <w:ind w:left="1605" w:hanging="794"/>
    </w:pPr>
  </w:style>
  <w:style w:type="paragraph" w:styleId="TOC4">
    <w:name w:val="toc 4"/>
    <w:basedOn w:val="Normal"/>
    <w:next w:val="Normal"/>
    <w:autoRedefine/>
    <w:uiPriority w:val="39"/>
    <w:rsid w:val="006F752E"/>
    <w:pPr>
      <w:spacing w:line="240" w:lineRule="auto"/>
      <w:ind w:left="782"/>
    </w:pPr>
  </w:style>
  <w:style w:type="paragraph" w:styleId="TOC5">
    <w:name w:val="toc 5"/>
    <w:basedOn w:val="Normal"/>
    <w:next w:val="Normal"/>
    <w:autoRedefine/>
    <w:uiPriority w:val="99"/>
    <w:semiHidden/>
    <w:rsid w:val="006F752E"/>
    <w:pPr>
      <w:tabs>
        <w:tab w:val="left" w:pos="1964"/>
        <w:tab w:val="right" w:leader="dot" w:pos="9345"/>
      </w:tabs>
      <w:spacing w:line="240" w:lineRule="auto"/>
      <w:ind w:left="1985" w:hanging="380"/>
    </w:pPr>
  </w:style>
  <w:style w:type="paragraph" w:styleId="Footer">
    <w:name w:val="footer"/>
    <w:basedOn w:val="Normal"/>
    <w:link w:val="FooterChar"/>
    <w:uiPriority w:val="99"/>
    <w:rsid w:val="006839D9"/>
    <w:pPr>
      <w:tabs>
        <w:tab w:val="center" w:pos="4320"/>
        <w:tab w:val="right" w:pos="8640"/>
      </w:tabs>
    </w:pPr>
  </w:style>
  <w:style w:type="character" w:customStyle="1" w:styleId="FooterChar">
    <w:name w:val="Footer Char"/>
    <w:link w:val="Footer"/>
    <w:uiPriority w:val="99"/>
    <w:locked/>
    <w:rsid w:val="00833399"/>
    <w:rPr>
      <w:sz w:val="26"/>
      <w:szCs w:val="26"/>
    </w:rPr>
  </w:style>
  <w:style w:type="character" w:styleId="Hyperlink">
    <w:name w:val="Hyperlink"/>
    <w:uiPriority w:val="99"/>
    <w:rsid w:val="00FB4F01"/>
    <w:rPr>
      <w:color w:val="0000FF"/>
      <w:u w:val="single"/>
    </w:rPr>
  </w:style>
  <w:style w:type="paragraph" w:styleId="Header">
    <w:name w:val="header"/>
    <w:aliases w:val="En-tête client"/>
    <w:basedOn w:val="Normal"/>
    <w:link w:val="HeaderChar"/>
    <w:uiPriority w:val="99"/>
    <w:rsid w:val="006D275F"/>
    <w:pPr>
      <w:tabs>
        <w:tab w:val="center" w:pos="4320"/>
        <w:tab w:val="right" w:pos="8640"/>
      </w:tabs>
    </w:pPr>
  </w:style>
  <w:style w:type="character" w:customStyle="1" w:styleId="HeaderChar">
    <w:name w:val="Header Char"/>
    <w:aliases w:val="En-tête client Char"/>
    <w:link w:val="Header"/>
    <w:uiPriority w:val="99"/>
    <w:locked/>
    <w:rsid w:val="00833399"/>
    <w:rPr>
      <w:sz w:val="26"/>
      <w:szCs w:val="26"/>
    </w:rPr>
  </w:style>
  <w:style w:type="paragraph" w:styleId="BodyText">
    <w:name w:val="Body Text"/>
    <w:basedOn w:val="Normal"/>
    <w:link w:val="BodyTextChar"/>
    <w:uiPriority w:val="99"/>
    <w:rsid w:val="00211BD0"/>
    <w:pPr>
      <w:widowControl/>
      <w:spacing w:before="0" w:after="120" w:line="240" w:lineRule="auto"/>
      <w:ind w:firstLine="0"/>
      <w:jc w:val="center"/>
    </w:pPr>
    <w:rPr>
      <w:b/>
      <w:bCs/>
      <w:color w:val="000080"/>
    </w:rPr>
  </w:style>
  <w:style w:type="character" w:customStyle="1" w:styleId="BodyTextChar">
    <w:name w:val="Body Text Char"/>
    <w:link w:val="BodyText"/>
    <w:uiPriority w:val="99"/>
    <w:locked/>
    <w:rsid w:val="00211BD0"/>
    <w:rPr>
      <w:b/>
      <w:bCs/>
      <w:color w:val="000080"/>
      <w:sz w:val="26"/>
      <w:szCs w:val="26"/>
    </w:rPr>
  </w:style>
  <w:style w:type="character" w:customStyle="1" w:styleId="StyleTimesNewRomanAuto">
    <w:name w:val="Style Times New Roman Auto"/>
    <w:uiPriority w:val="99"/>
    <w:rsid w:val="00211BD0"/>
    <w:rPr>
      <w:rFonts w:ascii="Times New Roman" w:hAnsi="Times New Roman" w:cs="Times New Roman"/>
      <w:color w:val="auto"/>
      <w:sz w:val="26"/>
      <w:szCs w:val="26"/>
    </w:rPr>
  </w:style>
  <w:style w:type="paragraph" w:customStyle="1" w:styleId="StyleBodyTextNotBoldAutoJustifiedFirstline127cm">
    <w:name w:val="Style Body Text + Not Bold Auto Justified First line:  1.27 cm ..."/>
    <w:basedOn w:val="BodyText"/>
    <w:rsid w:val="00D11DE6"/>
    <w:pPr>
      <w:spacing w:before="60" w:after="60"/>
      <w:jc w:val="left"/>
    </w:pPr>
    <w:rPr>
      <w:b w:val="0"/>
      <w:bCs w:val="0"/>
      <w:color w:val="auto"/>
    </w:rPr>
  </w:style>
  <w:style w:type="paragraph" w:styleId="BalloonText">
    <w:name w:val="Balloon Text"/>
    <w:basedOn w:val="Normal"/>
    <w:link w:val="BalloonTextChar"/>
    <w:uiPriority w:val="99"/>
    <w:semiHidden/>
    <w:rsid w:val="00F06114"/>
    <w:pPr>
      <w:spacing w:before="0" w:after="0" w:line="240" w:lineRule="auto"/>
    </w:pPr>
    <w:rPr>
      <w:rFonts w:ascii="Tahoma" w:hAnsi="Tahoma" w:cs="Tahoma"/>
      <w:sz w:val="16"/>
      <w:szCs w:val="16"/>
    </w:rPr>
  </w:style>
  <w:style w:type="character" w:customStyle="1" w:styleId="BalloonTextChar">
    <w:name w:val="Balloon Text Char"/>
    <w:link w:val="BalloonText"/>
    <w:uiPriority w:val="99"/>
    <w:locked/>
    <w:rsid w:val="00F06114"/>
    <w:rPr>
      <w:rFonts w:ascii="Tahoma" w:hAnsi="Tahoma" w:cs="Tahoma"/>
      <w:sz w:val="16"/>
      <w:szCs w:val="16"/>
    </w:rPr>
  </w:style>
  <w:style w:type="paragraph" w:styleId="BodyTextIndent">
    <w:name w:val="Body Text Indent"/>
    <w:basedOn w:val="Normal"/>
    <w:link w:val="BodyTextIndentChar"/>
    <w:uiPriority w:val="99"/>
    <w:rsid w:val="00771A13"/>
    <w:pPr>
      <w:widowControl/>
      <w:suppressAutoHyphens/>
      <w:spacing w:before="0" w:after="0" w:line="240" w:lineRule="auto"/>
      <w:ind w:left="720" w:firstLine="0"/>
      <w:jc w:val="left"/>
    </w:pPr>
    <w:rPr>
      <w:sz w:val="24"/>
      <w:szCs w:val="24"/>
      <w:lang w:eastAsia="ar-SA"/>
    </w:rPr>
  </w:style>
  <w:style w:type="character" w:customStyle="1" w:styleId="BodyTextIndentChar">
    <w:name w:val="Body Text Indent Char"/>
    <w:link w:val="BodyTextIndent"/>
    <w:uiPriority w:val="99"/>
    <w:locked/>
    <w:rsid w:val="003E57CE"/>
    <w:rPr>
      <w:sz w:val="24"/>
      <w:szCs w:val="24"/>
      <w:lang w:eastAsia="ar-SA" w:bidi="ar-SA"/>
    </w:rPr>
  </w:style>
  <w:style w:type="paragraph" w:styleId="NormalWeb">
    <w:name w:val="Normal (Web)"/>
    <w:basedOn w:val="Normal"/>
    <w:uiPriority w:val="99"/>
    <w:rsid w:val="00ED699F"/>
    <w:pPr>
      <w:widowControl/>
      <w:spacing w:before="100" w:beforeAutospacing="1" w:after="100" w:afterAutospacing="1" w:line="240" w:lineRule="auto"/>
      <w:ind w:firstLine="0"/>
      <w:jc w:val="left"/>
    </w:pPr>
    <w:rPr>
      <w:sz w:val="24"/>
      <w:szCs w:val="24"/>
    </w:rPr>
  </w:style>
  <w:style w:type="character" w:customStyle="1" w:styleId="apple-converted-space">
    <w:name w:val="apple-converted-space"/>
    <w:uiPriority w:val="99"/>
    <w:rsid w:val="00ED699F"/>
  </w:style>
  <w:style w:type="paragraph" w:customStyle="1" w:styleId="MTDisplayEquation">
    <w:name w:val="MTDisplayEquation"/>
    <w:basedOn w:val="Normal"/>
    <w:next w:val="Normal"/>
    <w:link w:val="MTDisplayEquationChar"/>
    <w:uiPriority w:val="99"/>
    <w:rsid w:val="009D5324"/>
    <w:pPr>
      <w:tabs>
        <w:tab w:val="center" w:pos="4680"/>
        <w:tab w:val="right" w:pos="9360"/>
      </w:tabs>
    </w:pPr>
  </w:style>
  <w:style w:type="character" w:customStyle="1" w:styleId="MTDisplayEquationChar">
    <w:name w:val="MTDisplayEquation Char"/>
    <w:link w:val="MTDisplayEquation"/>
    <w:uiPriority w:val="99"/>
    <w:locked/>
    <w:rsid w:val="009D5324"/>
    <w:rPr>
      <w:sz w:val="26"/>
      <w:szCs w:val="26"/>
    </w:rPr>
  </w:style>
  <w:style w:type="paragraph" w:styleId="BodyTextIndent3">
    <w:name w:val="Body Text Indent 3"/>
    <w:basedOn w:val="Normal"/>
    <w:link w:val="BodyTextIndent3Char"/>
    <w:uiPriority w:val="99"/>
    <w:rsid w:val="009349B3"/>
    <w:pPr>
      <w:spacing w:after="120"/>
      <w:ind w:left="360"/>
    </w:pPr>
    <w:rPr>
      <w:sz w:val="16"/>
      <w:szCs w:val="16"/>
    </w:rPr>
  </w:style>
  <w:style w:type="character" w:customStyle="1" w:styleId="BodyTextIndent3Char">
    <w:name w:val="Body Text Indent 3 Char"/>
    <w:link w:val="BodyTextIndent3"/>
    <w:uiPriority w:val="99"/>
    <w:locked/>
    <w:rsid w:val="009349B3"/>
    <w:rPr>
      <w:sz w:val="16"/>
      <w:szCs w:val="16"/>
    </w:rPr>
  </w:style>
  <w:style w:type="paragraph" w:customStyle="1" w:styleId="CharChar">
    <w:name w:val="Char Char"/>
    <w:basedOn w:val="Normal"/>
    <w:uiPriority w:val="99"/>
    <w:rsid w:val="00626761"/>
    <w:pPr>
      <w:widowControl/>
      <w:spacing w:before="0" w:after="160" w:line="240" w:lineRule="exact"/>
      <w:ind w:firstLine="0"/>
      <w:jc w:val="left"/>
    </w:pPr>
    <w:rPr>
      <w:rFonts w:ascii="Verdana" w:hAnsi="Verdana" w:cs="Verdana"/>
      <w:sz w:val="20"/>
      <w:szCs w:val="20"/>
    </w:rPr>
  </w:style>
  <w:style w:type="paragraph" w:styleId="PlainText">
    <w:name w:val="Plain Text"/>
    <w:basedOn w:val="Normal"/>
    <w:link w:val="PlainTextChar"/>
    <w:uiPriority w:val="99"/>
    <w:rsid w:val="00D22283"/>
    <w:pPr>
      <w:widowControl/>
      <w:spacing w:before="0" w:after="0" w:line="240" w:lineRule="auto"/>
      <w:ind w:firstLine="0"/>
      <w:jc w:val="left"/>
    </w:pPr>
    <w:rPr>
      <w:rFonts w:ascii="Courier New" w:hAnsi="Courier New" w:cs="Courier New"/>
      <w:sz w:val="20"/>
      <w:szCs w:val="20"/>
    </w:rPr>
  </w:style>
  <w:style w:type="character" w:customStyle="1" w:styleId="PlainTextChar">
    <w:name w:val="Plain Text Char"/>
    <w:link w:val="PlainText"/>
    <w:uiPriority w:val="99"/>
    <w:locked/>
    <w:rsid w:val="00D22283"/>
    <w:rPr>
      <w:rFonts w:ascii="Courier New" w:hAnsi="Courier New" w:cs="Courier New"/>
    </w:rPr>
  </w:style>
  <w:style w:type="paragraph" w:customStyle="1" w:styleId="a">
    <w:name w:val="a"/>
    <w:basedOn w:val="Normal"/>
    <w:uiPriority w:val="99"/>
    <w:rsid w:val="00017662"/>
    <w:pPr>
      <w:widowControl/>
      <w:spacing w:before="0" w:after="0" w:line="360" w:lineRule="auto"/>
    </w:pPr>
    <w:rPr>
      <w:rFonts w:ascii="Arial" w:hAnsi="Arial" w:cs="Arial"/>
      <w:kern w:val="26"/>
    </w:rPr>
  </w:style>
  <w:style w:type="character" w:styleId="Emphasis">
    <w:name w:val="Emphasis"/>
    <w:uiPriority w:val="99"/>
    <w:qFormat/>
    <w:rsid w:val="005B1D23"/>
    <w:rPr>
      <w:i/>
      <w:iCs/>
    </w:rPr>
  </w:style>
  <w:style w:type="character" w:styleId="Strong">
    <w:name w:val="Strong"/>
    <w:uiPriority w:val="99"/>
    <w:qFormat/>
    <w:rsid w:val="00E97073"/>
    <w:rPr>
      <w:b/>
      <w:bCs/>
    </w:rPr>
  </w:style>
  <w:style w:type="table" w:styleId="TableGrid">
    <w:name w:val="Table Grid"/>
    <w:basedOn w:val="TableNormal"/>
    <w:uiPriority w:val="99"/>
    <w:rsid w:val="0083339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uiPriority w:val="99"/>
    <w:rsid w:val="00833399"/>
  </w:style>
  <w:style w:type="paragraph" w:styleId="BodyText2">
    <w:name w:val="Body Text 2"/>
    <w:basedOn w:val="Normal"/>
    <w:link w:val="BodyText2Char"/>
    <w:uiPriority w:val="99"/>
    <w:rsid w:val="00833399"/>
    <w:pPr>
      <w:widowControl/>
      <w:spacing w:before="0" w:after="0" w:line="240" w:lineRule="auto"/>
      <w:ind w:firstLine="0"/>
    </w:pPr>
    <w:rPr>
      <w:rFonts w:ascii="VNI-Times" w:hAnsi="VNI-Times" w:cs="VNI-Times"/>
      <w:sz w:val="24"/>
      <w:szCs w:val="24"/>
    </w:rPr>
  </w:style>
  <w:style w:type="character" w:customStyle="1" w:styleId="BodyText2Char">
    <w:name w:val="Body Text 2 Char"/>
    <w:link w:val="BodyText2"/>
    <w:uiPriority w:val="99"/>
    <w:locked/>
    <w:rsid w:val="00833399"/>
    <w:rPr>
      <w:rFonts w:ascii="VNI-Times" w:hAnsi="VNI-Times" w:cs="VNI-Times"/>
      <w:sz w:val="24"/>
      <w:szCs w:val="24"/>
    </w:rPr>
  </w:style>
  <w:style w:type="character" w:styleId="FollowedHyperlink">
    <w:name w:val="FollowedHyperlink"/>
    <w:uiPriority w:val="99"/>
    <w:rsid w:val="00833399"/>
    <w:rPr>
      <w:color w:val="800080"/>
      <w:u w:val="single"/>
    </w:rPr>
  </w:style>
  <w:style w:type="paragraph" w:customStyle="1" w:styleId="xl26">
    <w:name w:val="xl26"/>
    <w:basedOn w:val="Normal"/>
    <w:uiPriority w:val="99"/>
    <w:rsid w:val="00833399"/>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 w:val="18"/>
      <w:szCs w:val="18"/>
    </w:rPr>
  </w:style>
  <w:style w:type="paragraph" w:customStyle="1" w:styleId="xl27">
    <w:name w:val="xl27"/>
    <w:basedOn w:val="Normal"/>
    <w:uiPriority w:val="99"/>
    <w:rsid w:val="00833399"/>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sz w:val="24"/>
      <w:szCs w:val="24"/>
    </w:rPr>
  </w:style>
  <w:style w:type="paragraph" w:customStyle="1" w:styleId="xl28">
    <w:name w:val="xl28"/>
    <w:basedOn w:val="Normal"/>
    <w:uiPriority w:val="99"/>
    <w:rsid w:val="00833399"/>
    <w:pPr>
      <w:widowControl/>
      <w:spacing w:before="100" w:beforeAutospacing="1" w:after="100" w:afterAutospacing="1" w:line="240" w:lineRule="auto"/>
      <w:ind w:firstLine="0"/>
      <w:jc w:val="center"/>
    </w:pPr>
    <w:rPr>
      <w:sz w:val="24"/>
      <w:szCs w:val="24"/>
    </w:rPr>
  </w:style>
  <w:style w:type="paragraph" w:customStyle="1" w:styleId="xl29">
    <w:name w:val="xl29"/>
    <w:basedOn w:val="Normal"/>
    <w:uiPriority w:val="99"/>
    <w:rsid w:val="00833399"/>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 w:val="24"/>
      <w:szCs w:val="24"/>
    </w:rPr>
  </w:style>
  <w:style w:type="paragraph" w:customStyle="1" w:styleId="xl30">
    <w:name w:val="xl30"/>
    <w:basedOn w:val="Normal"/>
    <w:uiPriority w:val="99"/>
    <w:rsid w:val="00833399"/>
    <w:pPr>
      <w:widowControl/>
      <w:spacing w:before="100" w:beforeAutospacing="1" w:after="100" w:afterAutospacing="1" w:line="240" w:lineRule="auto"/>
      <w:ind w:firstLine="0"/>
      <w:jc w:val="left"/>
    </w:pPr>
    <w:rPr>
      <w:sz w:val="24"/>
      <w:szCs w:val="24"/>
    </w:rPr>
  </w:style>
  <w:style w:type="paragraph" w:customStyle="1" w:styleId="xl31">
    <w:name w:val="xl31"/>
    <w:basedOn w:val="Normal"/>
    <w:uiPriority w:val="99"/>
    <w:rsid w:val="00833399"/>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 w:val="24"/>
      <w:szCs w:val="24"/>
    </w:rPr>
  </w:style>
  <w:style w:type="paragraph" w:customStyle="1" w:styleId="xl32">
    <w:name w:val="xl32"/>
    <w:basedOn w:val="Normal"/>
    <w:uiPriority w:val="99"/>
    <w:rsid w:val="00833399"/>
    <w:pPr>
      <w:widowControl/>
      <w:spacing w:before="100" w:beforeAutospacing="1" w:after="100" w:afterAutospacing="1" w:line="240" w:lineRule="auto"/>
      <w:ind w:firstLine="0"/>
      <w:jc w:val="center"/>
      <w:textAlignment w:val="center"/>
    </w:pPr>
    <w:rPr>
      <w:sz w:val="24"/>
      <w:szCs w:val="24"/>
    </w:rPr>
  </w:style>
  <w:style w:type="paragraph" w:customStyle="1" w:styleId="xl33">
    <w:name w:val="xl33"/>
    <w:basedOn w:val="Normal"/>
    <w:uiPriority w:val="99"/>
    <w:rsid w:val="00833399"/>
    <w:pPr>
      <w:widowControl/>
      <w:spacing w:before="100" w:beforeAutospacing="1" w:after="100" w:afterAutospacing="1" w:line="240" w:lineRule="auto"/>
      <w:ind w:firstLine="0"/>
      <w:jc w:val="center"/>
      <w:textAlignment w:val="center"/>
    </w:pPr>
    <w:rPr>
      <w:sz w:val="24"/>
      <w:szCs w:val="24"/>
    </w:rPr>
  </w:style>
  <w:style w:type="paragraph" w:customStyle="1" w:styleId="xl34">
    <w:name w:val="xl34"/>
    <w:basedOn w:val="Normal"/>
    <w:uiPriority w:val="99"/>
    <w:rsid w:val="00833399"/>
    <w:pPr>
      <w:widowControl/>
      <w:spacing w:before="100" w:beforeAutospacing="1" w:after="100" w:afterAutospacing="1" w:line="240" w:lineRule="auto"/>
      <w:ind w:firstLine="0"/>
      <w:jc w:val="center"/>
      <w:textAlignment w:val="center"/>
    </w:pPr>
    <w:rPr>
      <w:sz w:val="24"/>
      <w:szCs w:val="24"/>
    </w:rPr>
  </w:style>
  <w:style w:type="paragraph" w:customStyle="1" w:styleId="xl35">
    <w:name w:val="xl35"/>
    <w:basedOn w:val="Normal"/>
    <w:uiPriority w:val="99"/>
    <w:rsid w:val="00833399"/>
    <w:pPr>
      <w:widowControl/>
      <w:spacing w:before="100" w:beforeAutospacing="1" w:after="100" w:afterAutospacing="1" w:line="240" w:lineRule="auto"/>
      <w:ind w:firstLine="0"/>
      <w:jc w:val="center"/>
      <w:textAlignment w:val="center"/>
    </w:pPr>
    <w:rPr>
      <w:sz w:val="24"/>
      <w:szCs w:val="24"/>
    </w:rPr>
  </w:style>
  <w:style w:type="paragraph" w:customStyle="1" w:styleId="xl36">
    <w:name w:val="xl36"/>
    <w:basedOn w:val="Normal"/>
    <w:uiPriority w:val="99"/>
    <w:rsid w:val="00833399"/>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sz w:val="18"/>
      <w:szCs w:val="18"/>
    </w:rPr>
  </w:style>
  <w:style w:type="paragraph" w:customStyle="1" w:styleId="xl37">
    <w:name w:val="xl37"/>
    <w:basedOn w:val="Normal"/>
    <w:uiPriority w:val="99"/>
    <w:rsid w:val="00833399"/>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b/>
      <w:bCs/>
      <w:sz w:val="24"/>
      <w:szCs w:val="24"/>
    </w:rPr>
  </w:style>
  <w:style w:type="paragraph" w:customStyle="1" w:styleId="xl38">
    <w:name w:val="xl38"/>
    <w:basedOn w:val="Normal"/>
    <w:uiPriority w:val="99"/>
    <w:rsid w:val="00833399"/>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b/>
      <w:bCs/>
      <w:sz w:val="20"/>
      <w:szCs w:val="20"/>
    </w:rPr>
  </w:style>
  <w:style w:type="paragraph" w:customStyle="1" w:styleId="xl39">
    <w:name w:val="xl39"/>
    <w:basedOn w:val="Normal"/>
    <w:uiPriority w:val="99"/>
    <w:rsid w:val="00833399"/>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b/>
      <w:bCs/>
      <w:sz w:val="24"/>
      <w:szCs w:val="24"/>
    </w:rPr>
  </w:style>
  <w:style w:type="paragraph" w:customStyle="1" w:styleId="xl40">
    <w:name w:val="xl40"/>
    <w:basedOn w:val="Normal"/>
    <w:uiPriority w:val="99"/>
    <w:rsid w:val="00833399"/>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b/>
      <w:bCs/>
      <w:sz w:val="24"/>
      <w:szCs w:val="24"/>
    </w:rPr>
  </w:style>
  <w:style w:type="paragraph" w:customStyle="1" w:styleId="xl41">
    <w:name w:val="xl41"/>
    <w:basedOn w:val="Normal"/>
    <w:uiPriority w:val="99"/>
    <w:rsid w:val="00833399"/>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b/>
      <w:bCs/>
      <w:sz w:val="24"/>
      <w:szCs w:val="24"/>
    </w:rPr>
  </w:style>
  <w:style w:type="paragraph" w:customStyle="1" w:styleId="xl42">
    <w:name w:val="xl42"/>
    <w:basedOn w:val="Normal"/>
    <w:uiPriority w:val="99"/>
    <w:rsid w:val="00833399"/>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b/>
      <w:bCs/>
      <w:sz w:val="24"/>
      <w:szCs w:val="24"/>
    </w:rPr>
  </w:style>
  <w:style w:type="paragraph" w:customStyle="1" w:styleId="xl43">
    <w:name w:val="xl43"/>
    <w:basedOn w:val="Normal"/>
    <w:uiPriority w:val="99"/>
    <w:rsid w:val="00833399"/>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b/>
      <w:bCs/>
      <w:sz w:val="24"/>
      <w:szCs w:val="24"/>
    </w:rPr>
  </w:style>
  <w:style w:type="paragraph" w:customStyle="1" w:styleId="xl44">
    <w:name w:val="xl44"/>
    <w:basedOn w:val="Normal"/>
    <w:uiPriority w:val="99"/>
    <w:rsid w:val="00833399"/>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b/>
      <w:bCs/>
      <w:sz w:val="24"/>
      <w:szCs w:val="24"/>
    </w:rPr>
  </w:style>
  <w:style w:type="paragraph" w:customStyle="1" w:styleId="xl45">
    <w:name w:val="xl45"/>
    <w:basedOn w:val="Normal"/>
    <w:uiPriority w:val="99"/>
    <w:rsid w:val="00833399"/>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b/>
      <w:bCs/>
      <w:sz w:val="24"/>
      <w:szCs w:val="24"/>
    </w:rPr>
  </w:style>
  <w:style w:type="paragraph" w:customStyle="1" w:styleId="xl46">
    <w:name w:val="xl46"/>
    <w:basedOn w:val="Normal"/>
    <w:uiPriority w:val="99"/>
    <w:rsid w:val="00833399"/>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 w:val="24"/>
      <w:szCs w:val="24"/>
    </w:rPr>
  </w:style>
  <w:style w:type="paragraph" w:customStyle="1" w:styleId="xl47">
    <w:name w:val="xl47"/>
    <w:basedOn w:val="Normal"/>
    <w:uiPriority w:val="99"/>
    <w:rsid w:val="00833399"/>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 w:val="24"/>
      <w:szCs w:val="24"/>
    </w:rPr>
  </w:style>
  <w:style w:type="paragraph" w:customStyle="1" w:styleId="xl48">
    <w:name w:val="xl48"/>
    <w:basedOn w:val="Normal"/>
    <w:uiPriority w:val="99"/>
    <w:rsid w:val="00833399"/>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 w:val="24"/>
      <w:szCs w:val="24"/>
    </w:rPr>
  </w:style>
  <w:style w:type="paragraph" w:customStyle="1" w:styleId="xl49">
    <w:name w:val="xl49"/>
    <w:basedOn w:val="Normal"/>
    <w:uiPriority w:val="99"/>
    <w:rsid w:val="00833399"/>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 w:val="24"/>
      <w:szCs w:val="24"/>
    </w:rPr>
  </w:style>
  <w:style w:type="paragraph" w:customStyle="1" w:styleId="xl50">
    <w:name w:val="xl50"/>
    <w:basedOn w:val="Normal"/>
    <w:uiPriority w:val="99"/>
    <w:rsid w:val="00833399"/>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b/>
      <w:bCs/>
      <w:sz w:val="24"/>
      <w:szCs w:val="24"/>
    </w:rPr>
  </w:style>
  <w:style w:type="paragraph" w:customStyle="1" w:styleId="xl51">
    <w:name w:val="xl51"/>
    <w:basedOn w:val="Normal"/>
    <w:uiPriority w:val="99"/>
    <w:rsid w:val="00833399"/>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b/>
      <w:bCs/>
      <w:sz w:val="24"/>
      <w:szCs w:val="24"/>
    </w:rPr>
  </w:style>
  <w:style w:type="paragraph" w:styleId="ListParagraph">
    <w:name w:val="List Paragraph"/>
    <w:basedOn w:val="Normal"/>
    <w:link w:val="ListParagraphChar"/>
    <w:uiPriority w:val="34"/>
    <w:qFormat/>
    <w:rsid w:val="00833399"/>
    <w:pPr>
      <w:autoSpaceDE w:val="0"/>
      <w:autoSpaceDN w:val="0"/>
      <w:adjustRightInd w:val="0"/>
      <w:spacing w:before="0" w:after="0" w:line="240" w:lineRule="auto"/>
      <w:ind w:left="720" w:firstLine="0"/>
      <w:jc w:val="left"/>
    </w:pPr>
    <w:rPr>
      <w:sz w:val="24"/>
      <w:szCs w:val="24"/>
    </w:rPr>
  </w:style>
  <w:style w:type="paragraph" w:customStyle="1" w:styleId="Nomal">
    <w:name w:val="Nomal"/>
    <w:link w:val="NomalChar"/>
    <w:uiPriority w:val="99"/>
    <w:rsid w:val="00AE5D18"/>
    <w:pPr>
      <w:spacing w:before="80" w:after="80" w:line="264" w:lineRule="auto"/>
      <w:jc w:val="both"/>
    </w:pPr>
    <w:rPr>
      <w:sz w:val="28"/>
      <w:szCs w:val="28"/>
    </w:rPr>
  </w:style>
  <w:style w:type="character" w:customStyle="1" w:styleId="NomalChar">
    <w:name w:val="Nomal Char"/>
    <w:link w:val="Nomal"/>
    <w:uiPriority w:val="99"/>
    <w:locked/>
    <w:rsid w:val="00AE5D18"/>
    <w:rPr>
      <w:sz w:val="28"/>
      <w:szCs w:val="28"/>
    </w:rPr>
  </w:style>
  <w:style w:type="paragraph" w:styleId="Title">
    <w:name w:val="Title"/>
    <w:basedOn w:val="Normal"/>
    <w:link w:val="TitleChar"/>
    <w:uiPriority w:val="99"/>
    <w:qFormat/>
    <w:rsid w:val="00EF6CE9"/>
    <w:pPr>
      <w:widowControl/>
      <w:spacing w:before="0" w:after="0" w:line="240" w:lineRule="auto"/>
      <w:ind w:firstLine="0"/>
      <w:jc w:val="center"/>
    </w:pPr>
    <w:rPr>
      <w:rFonts w:ascii="Arial" w:hAnsi="Arial" w:cs="Arial"/>
      <w:b/>
      <w:bCs/>
      <w:sz w:val="32"/>
      <w:szCs w:val="32"/>
    </w:rPr>
  </w:style>
  <w:style w:type="character" w:customStyle="1" w:styleId="TitleChar">
    <w:name w:val="Title Char"/>
    <w:link w:val="Title"/>
    <w:uiPriority w:val="99"/>
    <w:locked/>
    <w:rsid w:val="00EF6CE9"/>
    <w:rPr>
      <w:rFonts w:ascii="Arial" w:hAnsi="Arial" w:cs="Arial"/>
      <w:b/>
      <w:bCs/>
      <w:sz w:val="32"/>
      <w:szCs w:val="32"/>
    </w:rPr>
  </w:style>
  <w:style w:type="character" w:customStyle="1" w:styleId="CharChar2">
    <w:name w:val="Char Char2"/>
    <w:uiPriority w:val="99"/>
    <w:rsid w:val="00216E35"/>
    <w:rPr>
      <w:sz w:val="26"/>
      <w:szCs w:val="26"/>
      <w:lang w:val="en-US" w:eastAsia="en-US"/>
    </w:rPr>
  </w:style>
  <w:style w:type="character" w:customStyle="1" w:styleId="ListParagraphChar">
    <w:name w:val="List Paragraph Char"/>
    <w:link w:val="ListParagraph"/>
    <w:uiPriority w:val="34"/>
    <w:locked/>
    <w:rsid w:val="00F41EF7"/>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800708">
      <w:bodyDiv w:val="1"/>
      <w:marLeft w:val="0"/>
      <w:marRight w:val="0"/>
      <w:marTop w:val="0"/>
      <w:marBottom w:val="0"/>
      <w:divBdr>
        <w:top w:val="none" w:sz="0" w:space="0" w:color="auto"/>
        <w:left w:val="none" w:sz="0" w:space="0" w:color="auto"/>
        <w:bottom w:val="none" w:sz="0" w:space="0" w:color="auto"/>
        <w:right w:val="none" w:sz="0" w:space="0" w:color="auto"/>
      </w:divBdr>
    </w:div>
    <w:div w:id="46029855">
      <w:bodyDiv w:val="1"/>
      <w:marLeft w:val="0"/>
      <w:marRight w:val="0"/>
      <w:marTop w:val="0"/>
      <w:marBottom w:val="0"/>
      <w:divBdr>
        <w:top w:val="none" w:sz="0" w:space="0" w:color="auto"/>
        <w:left w:val="none" w:sz="0" w:space="0" w:color="auto"/>
        <w:bottom w:val="none" w:sz="0" w:space="0" w:color="auto"/>
        <w:right w:val="none" w:sz="0" w:space="0" w:color="auto"/>
      </w:divBdr>
    </w:div>
    <w:div w:id="53704060">
      <w:bodyDiv w:val="1"/>
      <w:marLeft w:val="0"/>
      <w:marRight w:val="0"/>
      <w:marTop w:val="0"/>
      <w:marBottom w:val="0"/>
      <w:divBdr>
        <w:top w:val="none" w:sz="0" w:space="0" w:color="auto"/>
        <w:left w:val="none" w:sz="0" w:space="0" w:color="auto"/>
        <w:bottom w:val="none" w:sz="0" w:space="0" w:color="auto"/>
        <w:right w:val="none" w:sz="0" w:space="0" w:color="auto"/>
      </w:divBdr>
    </w:div>
    <w:div w:id="87117922">
      <w:bodyDiv w:val="1"/>
      <w:marLeft w:val="0"/>
      <w:marRight w:val="0"/>
      <w:marTop w:val="0"/>
      <w:marBottom w:val="0"/>
      <w:divBdr>
        <w:top w:val="none" w:sz="0" w:space="0" w:color="auto"/>
        <w:left w:val="none" w:sz="0" w:space="0" w:color="auto"/>
        <w:bottom w:val="none" w:sz="0" w:space="0" w:color="auto"/>
        <w:right w:val="none" w:sz="0" w:space="0" w:color="auto"/>
      </w:divBdr>
    </w:div>
    <w:div w:id="171645278">
      <w:bodyDiv w:val="1"/>
      <w:marLeft w:val="0"/>
      <w:marRight w:val="0"/>
      <w:marTop w:val="0"/>
      <w:marBottom w:val="0"/>
      <w:divBdr>
        <w:top w:val="none" w:sz="0" w:space="0" w:color="auto"/>
        <w:left w:val="none" w:sz="0" w:space="0" w:color="auto"/>
        <w:bottom w:val="none" w:sz="0" w:space="0" w:color="auto"/>
        <w:right w:val="none" w:sz="0" w:space="0" w:color="auto"/>
      </w:divBdr>
    </w:div>
    <w:div w:id="183328205">
      <w:bodyDiv w:val="1"/>
      <w:marLeft w:val="0"/>
      <w:marRight w:val="0"/>
      <w:marTop w:val="0"/>
      <w:marBottom w:val="0"/>
      <w:divBdr>
        <w:top w:val="none" w:sz="0" w:space="0" w:color="auto"/>
        <w:left w:val="none" w:sz="0" w:space="0" w:color="auto"/>
        <w:bottom w:val="none" w:sz="0" w:space="0" w:color="auto"/>
        <w:right w:val="none" w:sz="0" w:space="0" w:color="auto"/>
      </w:divBdr>
    </w:div>
    <w:div w:id="232391941">
      <w:bodyDiv w:val="1"/>
      <w:marLeft w:val="0"/>
      <w:marRight w:val="0"/>
      <w:marTop w:val="0"/>
      <w:marBottom w:val="0"/>
      <w:divBdr>
        <w:top w:val="none" w:sz="0" w:space="0" w:color="auto"/>
        <w:left w:val="none" w:sz="0" w:space="0" w:color="auto"/>
        <w:bottom w:val="none" w:sz="0" w:space="0" w:color="auto"/>
        <w:right w:val="none" w:sz="0" w:space="0" w:color="auto"/>
      </w:divBdr>
    </w:div>
    <w:div w:id="318923015">
      <w:bodyDiv w:val="1"/>
      <w:marLeft w:val="0"/>
      <w:marRight w:val="0"/>
      <w:marTop w:val="0"/>
      <w:marBottom w:val="0"/>
      <w:divBdr>
        <w:top w:val="none" w:sz="0" w:space="0" w:color="auto"/>
        <w:left w:val="none" w:sz="0" w:space="0" w:color="auto"/>
        <w:bottom w:val="none" w:sz="0" w:space="0" w:color="auto"/>
        <w:right w:val="none" w:sz="0" w:space="0" w:color="auto"/>
      </w:divBdr>
    </w:div>
    <w:div w:id="319232343">
      <w:bodyDiv w:val="1"/>
      <w:marLeft w:val="0"/>
      <w:marRight w:val="0"/>
      <w:marTop w:val="0"/>
      <w:marBottom w:val="0"/>
      <w:divBdr>
        <w:top w:val="none" w:sz="0" w:space="0" w:color="auto"/>
        <w:left w:val="none" w:sz="0" w:space="0" w:color="auto"/>
        <w:bottom w:val="none" w:sz="0" w:space="0" w:color="auto"/>
        <w:right w:val="none" w:sz="0" w:space="0" w:color="auto"/>
      </w:divBdr>
    </w:div>
    <w:div w:id="345256482">
      <w:bodyDiv w:val="1"/>
      <w:marLeft w:val="0"/>
      <w:marRight w:val="0"/>
      <w:marTop w:val="0"/>
      <w:marBottom w:val="0"/>
      <w:divBdr>
        <w:top w:val="none" w:sz="0" w:space="0" w:color="auto"/>
        <w:left w:val="none" w:sz="0" w:space="0" w:color="auto"/>
        <w:bottom w:val="none" w:sz="0" w:space="0" w:color="auto"/>
        <w:right w:val="none" w:sz="0" w:space="0" w:color="auto"/>
      </w:divBdr>
    </w:div>
    <w:div w:id="352923369">
      <w:bodyDiv w:val="1"/>
      <w:marLeft w:val="0"/>
      <w:marRight w:val="0"/>
      <w:marTop w:val="0"/>
      <w:marBottom w:val="0"/>
      <w:divBdr>
        <w:top w:val="none" w:sz="0" w:space="0" w:color="auto"/>
        <w:left w:val="none" w:sz="0" w:space="0" w:color="auto"/>
        <w:bottom w:val="none" w:sz="0" w:space="0" w:color="auto"/>
        <w:right w:val="none" w:sz="0" w:space="0" w:color="auto"/>
      </w:divBdr>
    </w:div>
    <w:div w:id="428698491">
      <w:bodyDiv w:val="1"/>
      <w:marLeft w:val="0"/>
      <w:marRight w:val="0"/>
      <w:marTop w:val="0"/>
      <w:marBottom w:val="0"/>
      <w:divBdr>
        <w:top w:val="none" w:sz="0" w:space="0" w:color="auto"/>
        <w:left w:val="none" w:sz="0" w:space="0" w:color="auto"/>
        <w:bottom w:val="none" w:sz="0" w:space="0" w:color="auto"/>
        <w:right w:val="none" w:sz="0" w:space="0" w:color="auto"/>
      </w:divBdr>
    </w:div>
    <w:div w:id="496574096">
      <w:bodyDiv w:val="1"/>
      <w:marLeft w:val="0"/>
      <w:marRight w:val="0"/>
      <w:marTop w:val="0"/>
      <w:marBottom w:val="0"/>
      <w:divBdr>
        <w:top w:val="none" w:sz="0" w:space="0" w:color="auto"/>
        <w:left w:val="none" w:sz="0" w:space="0" w:color="auto"/>
        <w:bottom w:val="none" w:sz="0" w:space="0" w:color="auto"/>
        <w:right w:val="none" w:sz="0" w:space="0" w:color="auto"/>
      </w:divBdr>
    </w:div>
    <w:div w:id="574820738">
      <w:bodyDiv w:val="1"/>
      <w:marLeft w:val="0"/>
      <w:marRight w:val="0"/>
      <w:marTop w:val="0"/>
      <w:marBottom w:val="0"/>
      <w:divBdr>
        <w:top w:val="none" w:sz="0" w:space="0" w:color="auto"/>
        <w:left w:val="none" w:sz="0" w:space="0" w:color="auto"/>
        <w:bottom w:val="none" w:sz="0" w:space="0" w:color="auto"/>
        <w:right w:val="none" w:sz="0" w:space="0" w:color="auto"/>
      </w:divBdr>
    </w:div>
    <w:div w:id="599414686">
      <w:bodyDiv w:val="1"/>
      <w:marLeft w:val="0"/>
      <w:marRight w:val="0"/>
      <w:marTop w:val="0"/>
      <w:marBottom w:val="0"/>
      <w:divBdr>
        <w:top w:val="none" w:sz="0" w:space="0" w:color="auto"/>
        <w:left w:val="none" w:sz="0" w:space="0" w:color="auto"/>
        <w:bottom w:val="none" w:sz="0" w:space="0" w:color="auto"/>
        <w:right w:val="none" w:sz="0" w:space="0" w:color="auto"/>
      </w:divBdr>
    </w:div>
    <w:div w:id="602959681">
      <w:bodyDiv w:val="1"/>
      <w:marLeft w:val="0"/>
      <w:marRight w:val="0"/>
      <w:marTop w:val="0"/>
      <w:marBottom w:val="0"/>
      <w:divBdr>
        <w:top w:val="none" w:sz="0" w:space="0" w:color="auto"/>
        <w:left w:val="none" w:sz="0" w:space="0" w:color="auto"/>
        <w:bottom w:val="none" w:sz="0" w:space="0" w:color="auto"/>
        <w:right w:val="none" w:sz="0" w:space="0" w:color="auto"/>
      </w:divBdr>
    </w:div>
    <w:div w:id="611325626">
      <w:bodyDiv w:val="1"/>
      <w:marLeft w:val="0"/>
      <w:marRight w:val="0"/>
      <w:marTop w:val="0"/>
      <w:marBottom w:val="0"/>
      <w:divBdr>
        <w:top w:val="none" w:sz="0" w:space="0" w:color="auto"/>
        <w:left w:val="none" w:sz="0" w:space="0" w:color="auto"/>
        <w:bottom w:val="none" w:sz="0" w:space="0" w:color="auto"/>
        <w:right w:val="none" w:sz="0" w:space="0" w:color="auto"/>
      </w:divBdr>
    </w:div>
    <w:div w:id="685323731">
      <w:bodyDiv w:val="1"/>
      <w:marLeft w:val="0"/>
      <w:marRight w:val="0"/>
      <w:marTop w:val="0"/>
      <w:marBottom w:val="0"/>
      <w:divBdr>
        <w:top w:val="none" w:sz="0" w:space="0" w:color="auto"/>
        <w:left w:val="none" w:sz="0" w:space="0" w:color="auto"/>
        <w:bottom w:val="none" w:sz="0" w:space="0" w:color="auto"/>
        <w:right w:val="none" w:sz="0" w:space="0" w:color="auto"/>
      </w:divBdr>
    </w:div>
    <w:div w:id="691804163">
      <w:bodyDiv w:val="1"/>
      <w:marLeft w:val="0"/>
      <w:marRight w:val="0"/>
      <w:marTop w:val="0"/>
      <w:marBottom w:val="0"/>
      <w:divBdr>
        <w:top w:val="none" w:sz="0" w:space="0" w:color="auto"/>
        <w:left w:val="none" w:sz="0" w:space="0" w:color="auto"/>
        <w:bottom w:val="none" w:sz="0" w:space="0" w:color="auto"/>
        <w:right w:val="none" w:sz="0" w:space="0" w:color="auto"/>
      </w:divBdr>
    </w:div>
    <w:div w:id="722099559">
      <w:bodyDiv w:val="1"/>
      <w:marLeft w:val="0"/>
      <w:marRight w:val="0"/>
      <w:marTop w:val="0"/>
      <w:marBottom w:val="0"/>
      <w:divBdr>
        <w:top w:val="none" w:sz="0" w:space="0" w:color="auto"/>
        <w:left w:val="none" w:sz="0" w:space="0" w:color="auto"/>
        <w:bottom w:val="none" w:sz="0" w:space="0" w:color="auto"/>
        <w:right w:val="none" w:sz="0" w:space="0" w:color="auto"/>
      </w:divBdr>
    </w:div>
    <w:div w:id="747926118">
      <w:bodyDiv w:val="1"/>
      <w:marLeft w:val="0"/>
      <w:marRight w:val="0"/>
      <w:marTop w:val="0"/>
      <w:marBottom w:val="0"/>
      <w:divBdr>
        <w:top w:val="none" w:sz="0" w:space="0" w:color="auto"/>
        <w:left w:val="none" w:sz="0" w:space="0" w:color="auto"/>
        <w:bottom w:val="none" w:sz="0" w:space="0" w:color="auto"/>
        <w:right w:val="none" w:sz="0" w:space="0" w:color="auto"/>
      </w:divBdr>
    </w:div>
    <w:div w:id="752241649">
      <w:bodyDiv w:val="1"/>
      <w:marLeft w:val="0"/>
      <w:marRight w:val="0"/>
      <w:marTop w:val="0"/>
      <w:marBottom w:val="0"/>
      <w:divBdr>
        <w:top w:val="none" w:sz="0" w:space="0" w:color="auto"/>
        <w:left w:val="none" w:sz="0" w:space="0" w:color="auto"/>
        <w:bottom w:val="none" w:sz="0" w:space="0" w:color="auto"/>
        <w:right w:val="none" w:sz="0" w:space="0" w:color="auto"/>
      </w:divBdr>
    </w:div>
    <w:div w:id="814293610">
      <w:bodyDiv w:val="1"/>
      <w:marLeft w:val="0"/>
      <w:marRight w:val="0"/>
      <w:marTop w:val="0"/>
      <w:marBottom w:val="0"/>
      <w:divBdr>
        <w:top w:val="none" w:sz="0" w:space="0" w:color="auto"/>
        <w:left w:val="none" w:sz="0" w:space="0" w:color="auto"/>
        <w:bottom w:val="none" w:sz="0" w:space="0" w:color="auto"/>
        <w:right w:val="none" w:sz="0" w:space="0" w:color="auto"/>
      </w:divBdr>
    </w:div>
    <w:div w:id="879318020">
      <w:bodyDiv w:val="1"/>
      <w:marLeft w:val="0"/>
      <w:marRight w:val="0"/>
      <w:marTop w:val="0"/>
      <w:marBottom w:val="0"/>
      <w:divBdr>
        <w:top w:val="none" w:sz="0" w:space="0" w:color="auto"/>
        <w:left w:val="none" w:sz="0" w:space="0" w:color="auto"/>
        <w:bottom w:val="none" w:sz="0" w:space="0" w:color="auto"/>
        <w:right w:val="none" w:sz="0" w:space="0" w:color="auto"/>
      </w:divBdr>
    </w:div>
    <w:div w:id="883558590">
      <w:bodyDiv w:val="1"/>
      <w:marLeft w:val="0"/>
      <w:marRight w:val="0"/>
      <w:marTop w:val="0"/>
      <w:marBottom w:val="0"/>
      <w:divBdr>
        <w:top w:val="none" w:sz="0" w:space="0" w:color="auto"/>
        <w:left w:val="none" w:sz="0" w:space="0" w:color="auto"/>
        <w:bottom w:val="none" w:sz="0" w:space="0" w:color="auto"/>
        <w:right w:val="none" w:sz="0" w:space="0" w:color="auto"/>
      </w:divBdr>
    </w:div>
    <w:div w:id="911307923">
      <w:marLeft w:val="0"/>
      <w:marRight w:val="0"/>
      <w:marTop w:val="0"/>
      <w:marBottom w:val="0"/>
      <w:divBdr>
        <w:top w:val="none" w:sz="0" w:space="0" w:color="auto"/>
        <w:left w:val="none" w:sz="0" w:space="0" w:color="auto"/>
        <w:bottom w:val="none" w:sz="0" w:space="0" w:color="auto"/>
        <w:right w:val="none" w:sz="0" w:space="0" w:color="auto"/>
      </w:divBdr>
    </w:div>
    <w:div w:id="911307924">
      <w:marLeft w:val="0"/>
      <w:marRight w:val="0"/>
      <w:marTop w:val="0"/>
      <w:marBottom w:val="0"/>
      <w:divBdr>
        <w:top w:val="none" w:sz="0" w:space="0" w:color="auto"/>
        <w:left w:val="none" w:sz="0" w:space="0" w:color="auto"/>
        <w:bottom w:val="none" w:sz="0" w:space="0" w:color="auto"/>
        <w:right w:val="none" w:sz="0" w:space="0" w:color="auto"/>
      </w:divBdr>
    </w:div>
    <w:div w:id="911307925">
      <w:marLeft w:val="0"/>
      <w:marRight w:val="0"/>
      <w:marTop w:val="0"/>
      <w:marBottom w:val="0"/>
      <w:divBdr>
        <w:top w:val="none" w:sz="0" w:space="0" w:color="auto"/>
        <w:left w:val="none" w:sz="0" w:space="0" w:color="auto"/>
        <w:bottom w:val="none" w:sz="0" w:space="0" w:color="auto"/>
        <w:right w:val="none" w:sz="0" w:space="0" w:color="auto"/>
      </w:divBdr>
    </w:div>
    <w:div w:id="911307926">
      <w:marLeft w:val="0"/>
      <w:marRight w:val="0"/>
      <w:marTop w:val="0"/>
      <w:marBottom w:val="0"/>
      <w:divBdr>
        <w:top w:val="none" w:sz="0" w:space="0" w:color="auto"/>
        <w:left w:val="none" w:sz="0" w:space="0" w:color="auto"/>
        <w:bottom w:val="none" w:sz="0" w:space="0" w:color="auto"/>
        <w:right w:val="none" w:sz="0" w:space="0" w:color="auto"/>
      </w:divBdr>
    </w:div>
    <w:div w:id="911307927">
      <w:marLeft w:val="0"/>
      <w:marRight w:val="0"/>
      <w:marTop w:val="0"/>
      <w:marBottom w:val="0"/>
      <w:divBdr>
        <w:top w:val="none" w:sz="0" w:space="0" w:color="auto"/>
        <w:left w:val="none" w:sz="0" w:space="0" w:color="auto"/>
        <w:bottom w:val="none" w:sz="0" w:space="0" w:color="auto"/>
        <w:right w:val="none" w:sz="0" w:space="0" w:color="auto"/>
      </w:divBdr>
    </w:div>
    <w:div w:id="911307928">
      <w:marLeft w:val="0"/>
      <w:marRight w:val="0"/>
      <w:marTop w:val="0"/>
      <w:marBottom w:val="0"/>
      <w:divBdr>
        <w:top w:val="none" w:sz="0" w:space="0" w:color="auto"/>
        <w:left w:val="none" w:sz="0" w:space="0" w:color="auto"/>
        <w:bottom w:val="none" w:sz="0" w:space="0" w:color="auto"/>
        <w:right w:val="none" w:sz="0" w:space="0" w:color="auto"/>
      </w:divBdr>
    </w:div>
    <w:div w:id="911307929">
      <w:marLeft w:val="0"/>
      <w:marRight w:val="0"/>
      <w:marTop w:val="0"/>
      <w:marBottom w:val="0"/>
      <w:divBdr>
        <w:top w:val="none" w:sz="0" w:space="0" w:color="auto"/>
        <w:left w:val="none" w:sz="0" w:space="0" w:color="auto"/>
        <w:bottom w:val="none" w:sz="0" w:space="0" w:color="auto"/>
        <w:right w:val="none" w:sz="0" w:space="0" w:color="auto"/>
      </w:divBdr>
    </w:div>
    <w:div w:id="911307930">
      <w:marLeft w:val="0"/>
      <w:marRight w:val="0"/>
      <w:marTop w:val="0"/>
      <w:marBottom w:val="0"/>
      <w:divBdr>
        <w:top w:val="none" w:sz="0" w:space="0" w:color="auto"/>
        <w:left w:val="none" w:sz="0" w:space="0" w:color="auto"/>
        <w:bottom w:val="none" w:sz="0" w:space="0" w:color="auto"/>
        <w:right w:val="none" w:sz="0" w:space="0" w:color="auto"/>
      </w:divBdr>
    </w:div>
    <w:div w:id="911307931">
      <w:marLeft w:val="0"/>
      <w:marRight w:val="0"/>
      <w:marTop w:val="0"/>
      <w:marBottom w:val="0"/>
      <w:divBdr>
        <w:top w:val="none" w:sz="0" w:space="0" w:color="auto"/>
        <w:left w:val="none" w:sz="0" w:space="0" w:color="auto"/>
        <w:bottom w:val="none" w:sz="0" w:space="0" w:color="auto"/>
        <w:right w:val="none" w:sz="0" w:space="0" w:color="auto"/>
      </w:divBdr>
    </w:div>
    <w:div w:id="911307932">
      <w:marLeft w:val="0"/>
      <w:marRight w:val="0"/>
      <w:marTop w:val="0"/>
      <w:marBottom w:val="0"/>
      <w:divBdr>
        <w:top w:val="none" w:sz="0" w:space="0" w:color="auto"/>
        <w:left w:val="none" w:sz="0" w:space="0" w:color="auto"/>
        <w:bottom w:val="none" w:sz="0" w:space="0" w:color="auto"/>
        <w:right w:val="none" w:sz="0" w:space="0" w:color="auto"/>
      </w:divBdr>
    </w:div>
    <w:div w:id="911307933">
      <w:marLeft w:val="0"/>
      <w:marRight w:val="0"/>
      <w:marTop w:val="0"/>
      <w:marBottom w:val="0"/>
      <w:divBdr>
        <w:top w:val="none" w:sz="0" w:space="0" w:color="auto"/>
        <w:left w:val="none" w:sz="0" w:space="0" w:color="auto"/>
        <w:bottom w:val="none" w:sz="0" w:space="0" w:color="auto"/>
        <w:right w:val="none" w:sz="0" w:space="0" w:color="auto"/>
      </w:divBdr>
    </w:div>
    <w:div w:id="911307934">
      <w:marLeft w:val="0"/>
      <w:marRight w:val="0"/>
      <w:marTop w:val="0"/>
      <w:marBottom w:val="0"/>
      <w:divBdr>
        <w:top w:val="none" w:sz="0" w:space="0" w:color="auto"/>
        <w:left w:val="none" w:sz="0" w:space="0" w:color="auto"/>
        <w:bottom w:val="none" w:sz="0" w:space="0" w:color="auto"/>
        <w:right w:val="none" w:sz="0" w:space="0" w:color="auto"/>
      </w:divBdr>
    </w:div>
    <w:div w:id="911307935">
      <w:marLeft w:val="0"/>
      <w:marRight w:val="0"/>
      <w:marTop w:val="0"/>
      <w:marBottom w:val="0"/>
      <w:divBdr>
        <w:top w:val="none" w:sz="0" w:space="0" w:color="auto"/>
        <w:left w:val="none" w:sz="0" w:space="0" w:color="auto"/>
        <w:bottom w:val="none" w:sz="0" w:space="0" w:color="auto"/>
        <w:right w:val="none" w:sz="0" w:space="0" w:color="auto"/>
      </w:divBdr>
    </w:div>
    <w:div w:id="911307936">
      <w:marLeft w:val="0"/>
      <w:marRight w:val="0"/>
      <w:marTop w:val="0"/>
      <w:marBottom w:val="0"/>
      <w:divBdr>
        <w:top w:val="none" w:sz="0" w:space="0" w:color="auto"/>
        <w:left w:val="none" w:sz="0" w:space="0" w:color="auto"/>
        <w:bottom w:val="none" w:sz="0" w:space="0" w:color="auto"/>
        <w:right w:val="none" w:sz="0" w:space="0" w:color="auto"/>
      </w:divBdr>
    </w:div>
    <w:div w:id="911307937">
      <w:marLeft w:val="0"/>
      <w:marRight w:val="0"/>
      <w:marTop w:val="0"/>
      <w:marBottom w:val="0"/>
      <w:divBdr>
        <w:top w:val="none" w:sz="0" w:space="0" w:color="auto"/>
        <w:left w:val="none" w:sz="0" w:space="0" w:color="auto"/>
        <w:bottom w:val="none" w:sz="0" w:space="0" w:color="auto"/>
        <w:right w:val="none" w:sz="0" w:space="0" w:color="auto"/>
      </w:divBdr>
    </w:div>
    <w:div w:id="911307938">
      <w:marLeft w:val="0"/>
      <w:marRight w:val="0"/>
      <w:marTop w:val="0"/>
      <w:marBottom w:val="0"/>
      <w:divBdr>
        <w:top w:val="none" w:sz="0" w:space="0" w:color="auto"/>
        <w:left w:val="none" w:sz="0" w:space="0" w:color="auto"/>
        <w:bottom w:val="none" w:sz="0" w:space="0" w:color="auto"/>
        <w:right w:val="none" w:sz="0" w:space="0" w:color="auto"/>
      </w:divBdr>
    </w:div>
    <w:div w:id="911307939">
      <w:marLeft w:val="0"/>
      <w:marRight w:val="0"/>
      <w:marTop w:val="0"/>
      <w:marBottom w:val="0"/>
      <w:divBdr>
        <w:top w:val="none" w:sz="0" w:space="0" w:color="auto"/>
        <w:left w:val="none" w:sz="0" w:space="0" w:color="auto"/>
        <w:bottom w:val="none" w:sz="0" w:space="0" w:color="auto"/>
        <w:right w:val="none" w:sz="0" w:space="0" w:color="auto"/>
      </w:divBdr>
    </w:div>
    <w:div w:id="911307940">
      <w:marLeft w:val="0"/>
      <w:marRight w:val="0"/>
      <w:marTop w:val="0"/>
      <w:marBottom w:val="0"/>
      <w:divBdr>
        <w:top w:val="none" w:sz="0" w:space="0" w:color="auto"/>
        <w:left w:val="none" w:sz="0" w:space="0" w:color="auto"/>
        <w:bottom w:val="none" w:sz="0" w:space="0" w:color="auto"/>
        <w:right w:val="none" w:sz="0" w:space="0" w:color="auto"/>
      </w:divBdr>
    </w:div>
    <w:div w:id="911307941">
      <w:marLeft w:val="0"/>
      <w:marRight w:val="0"/>
      <w:marTop w:val="0"/>
      <w:marBottom w:val="0"/>
      <w:divBdr>
        <w:top w:val="none" w:sz="0" w:space="0" w:color="auto"/>
        <w:left w:val="none" w:sz="0" w:space="0" w:color="auto"/>
        <w:bottom w:val="none" w:sz="0" w:space="0" w:color="auto"/>
        <w:right w:val="none" w:sz="0" w:space="0" w:color="auto"/>
      </w:divBdr>
    </w:div>
    <w:div w:id="911307942">
      <w:marLeft w:val="0"/>
      <w:marRight w:val="0"/>
      <w:marTop w:val="0"/>
      <w:marBottom w:val="0"/>
      <w:divBdr>
        <w:top w:val="none" w:sz="0" w:space="0" w:color="auto"/>
        <w:left w:val="none" w:sz="0" w:space="0" w:color="auto"/>
        <w:bottom w:val="none" w:sz="0" w:space="0" w:color="auto"/>
        <w:right w:val="none" w:sz="0" w:space="0" w:color="auto"/>
      </w:divBdr>
    </w:div>
    <w:div w:id="911307943">
      <w:marLeft w:val="0"/>
      <w:marRight w:val="0"/>
      <w:marTop w:val="0"/>
      <w:marBottom w:val="0"/>
      <w:divBdr>
        <w:top w:val="none" w:sz="0" w:space="0" w:color="auto"/>
        <w:left w:val="none" w:sz="0" w:space="0" w:color="auto"/>
        <w:bottom w:val="none" w:sz="0" w:space="0" w:color="auto"/>
        <w:right w:val="none" w:sz="0" w:space="0" w:color="auto"/>
      </w:divBdr>
    </w:div>
    <w:div w:id="911307944">
      <w:marLeft w:val="0"/>
      <w:marRight w:val="0"/>
      <w:marTop w:val="0"/>
      <w:marBottom w:val="0"/>
      <w:divBdr>
        <w:top w:val="none" w:sz="0" w:space="0" w:color="auto"/>
        <w:left w:val="none" w:sz="0" w:space="0" w:color="auto"/>
        <w:bottom w:val="none" w:sz="0" w:space="0" w:color="auto"/>
        <w:right w:val="none" w:sz="0" w:space="0" w:color="auto"/>
      </w:divBdr>
    </w:div>
    <w:div w:id="911307945">
      <w:marLeft w:val="0"/>
      <w:marRight w:val="0"/>
      <w:marTop w:val="0"/>
      <w:marBottom w:val="0"/>
      <w:divBdr>
        <w:top w:val="none" w:sz="0" w:space="0" w:color="auto"/>
        <w:left w:val="none" w:sz="0" w:space="0" w:color="auto"/>
        <w:bottom w:val="none" w:sz="0" w:space="0" w:color="auto"/>
        <w:right w:val="none" w:sz="0" w:space="0" w:color="auto"/>
      </w:divBdr>
    </w:div>
    <w:div w:id="911307946">
      <w:marLeft w:val="0"/>
      <w:marRight w:val="0"/>
      <w:marTop w:val="0"/>
      <w:marBottom w:val="0"/>
      <w:divBdr>
        <w:top w:val="none" w:sz="0" w:space="0" w:color="auto"/>
        <w:left w:val="none" w:sz="0" w:space="0" w:color="auto"/>
        <w:bottom w:val="none" w:sz="0" w:space="0" w:color="auto"/>
        <w:right w:val="none" w:sz="0" w:space="0" w:color="auto"/>
      </w:divBdr>
    </w:div>
    <w:div w:id="911307947">
      <w:marLeft w:val="0"/>
      <w:marRight w:val="0"/>
      <w:marTop w:val="0"/>
      <w:marBottom w:val="0"/>
      <w:divBdr>
        <w:top w:val="none" w:sz="0" w:space="0" w:color="auto"/>
        <w:left w:val="none" w:sz="0" w:space="0" w:color="auto"/>
        <w:bottom w:val="none" w:sz="0" w:space="0" w:color="auto"/>
        <w:right w:val="none" w:sz="0" w:space="0" w:color="auto"/>
      </w:divBdr>
    </w:div>
    <w:div w:id="911307948">
      <w:marLeft w:val="0"/>
      <w:marRight w:val="0"/>
      <w:marTop w:val="0"/>
      <w:marBottom w:val="0"/>
      <w:divBdr>
        <w:top w:val="none" w:sz="0" w:space="0" w:color="auto"/>
        <w:left w:val="none" w:sz="0" w:space="0" w:color="auto"/>
        <w:bottom w:val="none" w:sz="0" w:space="0" w:color="auto"/>
        <w:right w:val="none" w:sz="0" w:space="0" w:color="auto"/>
      </w:divBdr>
    </w:div>
    <w:div w:id="911307949">
      <w:marLeft w:val="0"/>
      <w:marRight w:val="0"/>
      <w:marTop w:val="0"/>
      <w:marBottom w:val="0"/>
      <w:divBdr>
        <w:top w:val="none" w:sz="0" w:space="0" w:color="auto"/>
        <w:left w:val="none" w:sz="0" w:space="0" w:color="auto"/>
        <w:bottom w:val="none" w:sz="0" w:space="0" w:color="auto"/>
        <w:right w:val="none" w:sz="0" w:space="0" w:color="auto"/>
      </w:divBdr>
    </w:div>
    <w:div w:id="911307950">
      <w:marLeft w:val="0"/>
      <w:marRight w:val="0"/>
      <w:marTop w:val="0"/>
      <w:marBottom w:val="0"/>
      <w:divBdr>
        <w:top w:val="none" w:sz="0" w:space="0" w:color="auto"/>
        <w:left w:val="none" w:sz="0" w:space="0" w:color="auto"/>
        <w:bottom w:val="none" w:sz="0" w:space="0" w:color="auto"/>
        <w:right w:val="none" w:sz="0" w:space="0" w:color="auto"/>
      </w:divBdr>
    </w:div>
    <w:div w:id="911307951">
      <w:marLeft w:val="0"/>
      <w:marRight w:val="0"/>
      <w:marTop w:val="0"/>
      <w:marBottom w:val="0"/>
      <w:divBdr>
        <w:top w:val="none" w:sz="0" w:space="0" w:color="auto"/>
        <w:left w:val="none" w:sz="0" w:space="0" w:color="auto"/>
        <w:bottom w:val="none" w:sz="0" w:space="0" w:color="auto"/>
        <w:right w:val="none" w:sz="0" w:space="0" w:color="auto"/>
      </w:divBdr>
    </w:div>
    <w:div w:id="911307952">
      <w:marLeft w:val="0"/>
      <w:marRight w:val="0"/>
      <w:marTop w:val="0"/>
      <w:marBottom w:val="0"/>
      <w:divBdr>
        <w:top w:val="none" w:sz="0" w:space="0" w:color="auto"/>
        <w:left w:val="none" w:sz="0" w:space="0" w:color="auto"/>
        <w:bottom w:val="none" w:sz="0" w:space="0" w:color="auto"/>
        <w:right w:val="none" w:sz="0" w:space="0" w:color="auto"/>
      </w:divBdr>
    </w:div>
    <w:div w:id="911307953">
      <w:marLeft w:val="0"/>
      <w:marRight w:val="0"/>
      <w:marTop w:val="0"/>
      <w:marBottom w:val="0"/>
      <w:divBdr>
        <w:top w:val="none" w:sz="0" w:space="0" w:color="auto"/>
        <w:left w:val="none" w:sz="0" w:space="0" w:color="auto"/>
        <w:bottom w:val="none" w:sz="0" w:space="0" w:color="auto"/>
        <w:right w:val="none" w:sz="0" w:space="0" w:color="auto"/>
      </w:divBdr>
    </w:div>
    <w:div w:id="911307954">
      <w:marLeft w:val="0"/>
      <w:marRight w:val="0"/>
      <w:marTop w:val="0"/>
      <w:marBottom w:val="0"/>
      <w:divBdr>
        <w:top w:val="none" w:sz="0" w:space="0" w:color="auto"/>
        <w:left w:val="none" w:sz="0" w:space="0" w:color="auto"/>
        <w:bottom w:val="none" w:sz="0" w:space="0" w:color="auto"/>
        <w:right w:val="none" w:sz="0" w:space="0" w:color="auto"/>
      </w:divBdr>
    </w:div>
    <w:div w:id="911307955">
      <w:marLeft w:val="0"/>
      <w:marRight w:val="0"/>
      <w:marTop w:val="0"/>
      <w:marBottom w:val="0"/>
      <w:divBdr>
        <w:top w:val="none" w:sz="0" w:space="0" w:color="auto"/>
        <w:left w:val="none" w:sz="0" w:space="0" w:color="auto"/>
        <w:bottom w:val="none" w:sz="0" w:space="0" w:color="auto"/>
        <w:right w:val="none" w:sz="0" w:space="0" w:color="auto"/>
      </w:divBdr>
    </w:div>
    <w:div w:id="911307956">
      <w:marLeft w:val="0"/>
      <w:marRight w:val="0"/>
      <w:marTop w:val="0"/>
      <w:marBottom w:val="0"/>
      <w:divBdr>
        <w:top w:val="none" w:sz="0" w:space="0" w:color="auto"/>
        <w:left w:val="none" w:sz="0" w:space="0" w:color="auto"/>
        <w:bottom w:val="none" w:sz="0" w:space="0" w:color="auto"/>
        <w:right w:val="none" w:sz="0" w:space="0" w:color="auto"/>
      </w:divBdr>
    </w:div>
    <w:div w:id="911307957">
      <w:marLeft w:val="0"/>
      <w:marRight w:val="0"/>
      <w:marTop w:val="0"/>
      <w:marBottom w:val="0"/>
      <w:divBdr>
        <w:top w:val="none" w:sz="0" w:space="0" w:color="auto"/>
        <w:left w:val="none" w:sz="0" w:space="0" w:color="auto"/>
        <w:bottom w:val="none" w:sz="0" w:space="0" w:color="auto"/>
        <w:right w:val="none" w:sz="0" w:space="0" w:color="auto"/>
      </w:divBdr>
    </w:div>
    <w:div w:id="911307958">
      <w:marLeft w:val="0"/>
      <w:marRight w:val="0"/>
      <w:marTop w:val="0"/>
      <w:marBottom w:val="0"/>
      <w:divBdr>
        <w:top w:val="none" w:sz="0" w:space="0" w:color="auto"/>
        <w:left w:val="none" w:sz="0" w:space="0" w:color="auto"/>
        <w:bottom w:val="none" w:sz="0" w:space="0" w:color="auto"/>
        <w:right w:val="none" w:sz="0" w:space="0" w:color="auto"/>
      </w:divBdr>
    </w:div>
    <w:div w:id="911307959">
      <w:marLeft w:val="0"/>
      <w:marRight w:val="0"/>
      <w:marTop w:val="0"/>
      <w:marBottom w:val="0"/>
      <w:divBdr>
        <w:top w:val="none" w:sz="0" w:space="0" w:color="auto"/>
        <w:left w:val="none" w:sz="0" w:space="0" w:color="auto"/>
        <w:bottom w:val="none" w:sz="0" w:space="0" w:color="auto"/>
        <w:right w:val="none" w:sz="0" w:space="0" w:color="auto"/>
      </w:divBdr>
    </w:div>
    <w:div w:id="911307960">
      <w:marLeft w:val="0"/>
      <w:marRight w:val="0"/>
      <w:marTop w:val="0"/>
      <w:marBottom w:val="0"/>
      <w:divBdr>
        <w:top w:val="none" w:sz="0" w:space="0" w:color="auto"/>
        <w:left w:val="none" w:sz="0" w:space="0" w:color="auto"/>
        <w:bottom w:val="none" w:sz="0" w:space="0" w:color="auto"/>
        <w:right w:val="none" w:sz="0" w:space="0" w:color="auto"/>
      </w:divBdr>
    </w:div>
    <w:div w:id="911307961">
      <w:marLeft w:val="0"/>
      <w:marRight w:val="0"/>
      <w:marTop w:val="0"/>
      <w:marBottom w:val="0"/>
      <w:divBdr>
        <w:top w:val="none" w:sz="0" w:space="0" w:color="auto"/>
        <w:left w:val="none" w:sz="0" w:space="0" w:color="auto"/>
        <w:bottom w:val="none" w:sz="0" w:space="0" w:color="auto"/>
        <w:right w:val="none" w:sz="0" w:space="0" w:color="auto"/>
      </w:divBdr>
    </w:div>
    <w:div w:id="911307962">
      <w:marLeft w:val="0"/>
      <w:marRight w:val="0"/>
      <w:marTop w:val="0"/>
      <w:marBottom w:val="0"/>
      <w:divBdr>
        <w:top w:val="none" w:sz="0" w:space="0" w:color="auto"/>
        <w:left w:val="none" w:sz="0" w:space="0" w:color="auto"/>
        <w:bottom w:val="none" w:sz="0" w:space="0" w:color="auto"/>
        <w:right w:val="none" w:sz="0" w:space="0" w:color="auto"/>
      </w:divBdr>
    </w:div>
    <w:div w:id="911307963">
      <w:marLeft w:val="0"/>
      <w:marRight w:val="0"/>
      <w:marTop w:val="0"/>
      <w:marBottom w:val="0"/>
      <w:divBdr>
        <w:top w:val="none" w:sz="0" w:space="0" w:color="auto"/>
        <w:left w:val="none" w:sz="0" w:space="0" w:color="auto"/>
        <w:bottom w:val="none" w:sz="0" w:space="0" w:color="auto"/>
        <w:right w:val="none" w:sz="0" w:space="0" w:color="auto"/>
      </w:divBdr>
    </w:div>
    <w:div w:id="911307964">
      <w:marLeft w:val="0"/>
      <w:marRight w:val="0"/>
      <w:marTop w:val="0"/>
      <w:marBottom w:val="0"/>
      <w:divBdr>
        <w:top w:val="none" w:sz="0" w:space="0" w:color="auto"/>
        <w:left w:val="none" w:sz="0" w:space="0" w:color="auto"/>
        <w:bottom w:val="none" w:sz="0" w:space="0" w:color="auto"/>
        <w:right w:val="none" w:sz="0" w:space="0" w:color="auto"/>
      </w:divBdr>
    </w:div>
    <w:div w:id="911307965">
      <w:marLeft w:val="0"/>
      <w:marRight w:val="0"/>
      <w:marTop w:val="0"/>
      <w:marBottom w:val="0"/>
      <w:divBdr>
        <w:top w:val="none" w:sz="0" w:space="0" w:color="auto"/>
        <w:left w:val="none" w:sz="0" w:space="0" w:color="auto"/>
        <w:bottom w:val="none" w:sz="0" w:space="0" w:color="auto"/>
        <w:right w:val="none" w:sz="0" w:space="0" w:color="auto"/>
      </w:divBdr>
    </w:div>
    <w:div w:id="911307966">
      <w:marLeft w:val="0"/>
      <w:marRight w:val="0"/>
      <w:marTop w:val="0"/>
      <w:marBottom w:val="0"/>
      <w:divBdr>
        <w:top w:val="none" w:sz="0" w:space="0" w:color="auto"/>
        <w:left w:val="none" w:sz="0" w:space="0" w:color="auto"/>
        <w:bottom w:val="none" w:sz="0" w:space="0" w:color="auto"/>
        <w:right w:val="none" w:sz="0" w:space="0" w:color="auto"/>
      </w:divBdr>
    </w:div>
    <w:div w:id="911307967">
      <w:marLeft w:val="0"/>
      <w:marRight w:val="0"/>
      <w:marTop w:val="0"/>
      <w:marBottom w:val="0"/>
      <w:divBdr>
        <w:top w:val="none" w:sz="0" w:space="0" w:color="auto"/>
        <w:left w:val="none" w:sz="0" w:space="0" w:color="auto"/>
        <w:bottom w:val="none" w:sz="0" w:space="0" w:color="auto"/>
        <w:right w:val="none" w:sz="0" w:space="0" w:color="auto"/>
      </w:divBdr>
    </w:div>
    <w:div w:id="911307968">
      <w:marLeft w:val="0"/>
      <w:marRight w:val="0"/>
      <w:marTop w:val="0"/>
      <w:marBottom w:val="0"/>
      <w:divBdr>
        <w:top w:val="none" w:sz="0" w:space="0" w:color="auto"/>
        <w:left w:val="none" w:sz="0" w:space="0" w:color="auto"/>
        <w:bottom w:val="none" w:sz="0" w:space="0" w:color="auto"/>
        <w:right w:val="none" w:sz="0" w:space="0" w:color="auto"/>
      </w:divBdr>
    </w:div>
    <w:div w:id="911307969">
      <w:marLeft w:val="0"/>
      <w:marRight w:val="0"/>
      <w:marTop w:val="0"/>
      <w:marBottom w:val="0"/>
      <w:divBdr>
        <w:top w:val="none" w:sz="0" w:space="0" w:color="auto"/>
        <w:left w:val="none" w:sz="0" w:space="0" w:color="auto"/>
        <w:bottom w:val="none" w:sz="0" w:space="0" w:color="auto"/>
        <w:right w:val="none" w:sz="0" w:space="0" w:color="auto"/>
      </w:divBdr>
    </w:div>
    <w:div w:id="911307970">
      <w:marLeft w:val="0"/>
      <w:marRight w:val="0"/>
      <w:marTop w:val="0"/>
      <w:marBottom w:val="0"/>
      <w:divBdr>
        <w:top w:val="none" w:sz="0" w:space="0" w:color="auto"/>
        <w:left w:val="none" w:sz="0" w:space="0" w:color="auto"/>
        <w:bottom w:val="none" w:sz="0" w:space="0" w:color="auto"/>
        <w:right w:val="none" w:sz="0" w:space="0" w:color="auto"/>
      </w:divBdr>
    </w:div>
    <w:div w:id="911307971">
      <w:marLeft w:val="0"/>
      <w:marRight w:val="0"/>
      <w:marTop w:val="0"/>
      <w:marBottom w:val="0"/>
      <w:divBdr>
        <w:top w:val="none" w:sz="0" w:space="0" w:color="auto"/>
        <w:left w:val="none" w:sz="0" w:space="0" w:color="auto"/>
        <w:bottom w:val="none" w:sz="0" w:space="0" w:color="auto"/>
        <w:right w:val="none" w:sz="0" w:space="0" w:color="auto"/>
      </w:divBdr>
    </w:div>
    <w:div w:id="911307972">
      <w:marLeft w:val="0"/>
      <w:marRight w:val="0"/>
      <w:marTop w:val="0"/>
      <w:marBottom w:val="0"/>
      <w:divBdr>
        <w:top w:val="none" w:sz="0" w:space="0" w:color="auto"/>
        <w:left w:val="none" w:sz="0" w:space="0" w:color="auto"/>
        <w:bottom w:val="none" w:sz="0" w:space="0" w:color="auto"/>
        <w:right w:val="none" w:sz="0" w:space="0" w:color="auto"/>
      </w:divBdr>
    </w:div>
    <w:div w:id="911307973">
      <w:marLeft w:val="0"/>
      <w:marRight w:val="0"/>
      <w:marTop w:val="0"/>
      <w:marBottom w:val="0"/>
      <w:divBdr>
        <w:top w:val="none" w:sz="0" w:space="0" w:color="auto"/>
        <w:left w:val="none" w:sz="0" w:space="0" w:color="auto"/>
        <w:bottom w:val="none" w:sz="0" w:space="0" w:color="auto"/>
        <w:right w:val="none" w:sz="0" w:space="0" w:color="auto"/>
      </w:divBdr>
    </w:div>
    <w:div w:id="911307974">
      <w:marLeft w:val="0"/>
      <w:marRight w:val="0"/>
      <w:marTop w:val="0"/>
      <w:marBottom w:val="0"/>
      <w:divBdr>
        <w:top w:val="none" w:sz="0" w:space="0" w:color="auto"/>
        <w:left w:val="none" w:sz="0" w:space="0" w:color="auto"/>
        <w:bottom w:val="none" w:sz="0" w:space="0" w:color="auto"/>
        <w:right w:val="none" w:sz="0" w:space="0" w:color="auto"/>
      </w:divBdr>
    </w:div>
    <w:div w:id="911307975">
      <w:marLeft w:val="0"/>
      <w:marRight w:val="0"/>
      <w:marTop w:val="0"/>
      <w:marBottom w:val="0"/>
      <w:divBdr>
        <w:top w:val="none" w:sz="0" w:space="0" w:color="auto"/>
        <w:left w:val="none" w:sz="0" w:space="0" w:color="auto"/>
        <w:bottom w:val="none" w:sz="0" w:space="0" w:color="auto"/>
        <w:right w:val="none" w:sz="0" w:space="0" w:color="auto"/>
      </w:divBdr>
    </w:div>
    <w:div w:id="911307976">
      <w:marLeft w:val="0"/>
      <w:marRight w:val="0"/>
      <w:marTop w:val="0"/>
      <w:marBottom w:val="0"/>
      <w:divBdr>
        <w:top w:val="none" w:sz="0" w:space="0" w:color="auto"/>
        <w:left w:val="none" w:sz="0" w:space="0" w:color="auto"/>
        <w:bottom w:val="none" w:sz="0" w:space="0" w:color="auto"/>
        <w:right w:val="none" w:sz="0" w:space="0" w:color="auto"/>
      </w:divBdr>
    </w:div>
    <w:div w:id="911307977">
      <w:marLeft w:val="0"/>
      <w:marRight w:val="0"/>
      <w:marTop w:val="0"/>
      <w:marBottom w:val="0"/>
      <w:divBdr>
        <w:top w:val="none" w:sz="0" w:space="0" w:color="auto"/>
        <w:left w:val="none" w:sz="0" w:space="0" w:color="auto"/>
        <w:bottom w:val="none" w:sz="0" w:space="0" w:color="auto"/>
        <w:right w:val="none" w:sz="0" w:space="0" w:color="auto"/>
      </w:divBdr>
    </w:div>
    <w:div w:id="911307978">
      <w:marLeft w:val="0"/>
      <w:marRight w:val="0"/>
      <w:marTop w:val="0"/>
      <w:marBottom w:val="0"/>
      <w:divBdr>
        <w:top w:val="none" w:sz="0" w:space="0" w:color="auto"/>
        <w:left w:val="none" w:sz="0" w:space="0" w:color="auto"/>
        <w:bottom w:val="none" w:sz="0" w:space="0" w:color="auto"/>
        <w:right w:val="none" w:sz="0" w:space="0" w:color="auto"/>
      </w:divBdr>
    </w:div>
    <w:div w:id="911307979">
      <w:marLeft w:val="0"/>
      <w:marRight w:val="0"/>
      <w:marTop w:val="0"/>
      <w:marBottom w:val="0"/>
      <w:divBdr>
        <w:top w:val="none" w:sz="0" w:space="0" w:color="auto"/>
        <w:left w:val="none" w:sz="0" w:space="0" w:color="auto"/>
        <w:bottom w:val="none" w:sz="0" w:space="0" w:color="auto"/>
        <w:right w:val="none" w:sz="0" w:space="0" w:color="auto"/>
      </w:divBdr>
    </w:div>
    <w:div w:id="911307980">
      <w:marLeft w:val="0"/>
      <w:marRight w:val="0"/>
      <w:marTop w:val="0"/>
      <w:marBottom w:val="0"/>
      <w:divBdr>
        <w:top w:val="none" w:sz="0" w:space="0" w:color="auto"/>
        <w:left w:val="none" w:sz="0" w:space="0" w:color="auto"/>
        <w:bottom w:val="none" w:sz="0" w:space="0" w:color="auto"/>
        <w:right w:val="none" w:sz="0" w:space="0" w:color="auto"/>
      </w:divBdr>
    </w:div>
    <w:div w:id="911307981">
      <w:marLeft w:val="0"/>
      <w:marRight w:val="0"/>
      <w:marTop w:val="0"/>
      <w:marBottom w:val="0"/>
      <w:divBdr>
        <w:top w:val="none" w:sz="0" w:space="0" w:color="auto"/>
        <w:left w:val="none" w:sz="0" w:space="0" w:color="auto"/>
        <w:bottom w:val="none" w:sz="0" w:space="0" w:color="auto"/>
        <w:right w:val="none" w:sz="0" w:space="0" w:color="auto"/>
      </w:divBdr>
    </w:div>
    <w:div w:id="911307982">
      <w:marLeft w:val="0"/>
      <w:marRight w:val="0"/>
      <w:marTop w:val="0"/>
      <w:marBottom w:val="0"/>
      <w:divBdr>
        <w:top w:val="none" w:sz="0" w:space="0" w:color="auto"/>
        <w:left w:val="none" w:sz="0" w:space="0" w:color="auto"/>
        <w:bottom w:val="none" w:sz="0" w:space="0" w:color="auto"/>
        <w:right w:val="none" w:sz="0" w:space="0" w:color="auto"/>
      </w:divBdr>
    </w:div>
    <w:div w:id="911307983">
      <w:marLeft w:val="0"/>
      <w:marRight w:val="0"/>
      <w:marTop w:val="0"/>
      <w:marBottom w:val="0"/>
      <w:divBdr>
        <w:top w:val="none" w:sz="0" w:space="0" w:color="auto"/>
        <w:left w:val="none" w:sz="0" w:space="0" w:color="auto"/>
        <w:bottom w:val="none" w:sz="0" w:space="0" w:color="auto"/>
        <w:right w:val="none" w:sz="0" w:space="0" w:color="auto"/>
      </w:divBdr>
    </w:div>
    <w:div w:id="911307984">
      <w:marLeft w:val="0"/>
      <w:marRight w:val="0"/>
      <w:marTop w:val="0"/>
      <w:marBottom w:val="0"/>
      <w:divBdr>
        <w:top w:val="none" w:sz="0" w:space="0" w:color="auto"/>
        <w:left w:val="none" w:sz="0" w:space="0" w:color="auto"/>
        <w:bottom w:val="none" w:sz="0" w:space="0" w:color="auto"/>
        <w:right w:val="none" w:sz="0" w:space="0" w:color="auto"/>
      </w:divBdr>
    </w:div>
    <w:div w:id="911307985">
      <w:marLeft w:val="0"/>
      <w:marRight w:val="0"/>
      <w:marTop w:val="0"/>
      <w:marBottom w:val="0"/>
      <w:divBdr>
        <w:top w:val="none" w:sz="0" w:space="0" w:color="auto"/>
        <w:left w:val="none" w:sz="0" w:space="0" w:color="auto"/>
        <w:bottom w:val="none" w:sz="0" w:space="0" w:color="auto"/>
        <w:right w:val="none" w:sz="0" w:space="0" w:color="auto"/>
      </w:divBdr>
    </w:div>
    <w:div w:id="911307986">
      <w:marLeft w:val="0"/>
      <w:marRight w:val="0"/>
      <w:marTop w:val="0"/>
      <w:marBottom w:val="0"/>
      <w:divBdr>
        <w:top w:val="none" w:sz="0" w:space="0" w:color="auto"/>
        <w:left w:val="none" w:sz="0" w:space="0" w:color="auto"/>
        <w:bottom w:val="none" w:sz="0" w:space="0" w:color="auto"/>
        <w:right w:val="none" w:sz="0" w:space="0" w:color="auto"/>
      </w:divBdr>
    </w:div>
    <w:div w:id="911307987">
      <w:marLeft w:val="0"/>
      <w:marRight w:val="0"/>
      <w:marTop w:val="0"/>
      <w:marBottom w:val="0"/>
      <w:divBdr>
        <w:top w:val="none" w:sz="0" w:space="0" w:color="auto"/>
        <w:left w:val="none" w:sz="0" w:space="0" w:color="auto"/>
        <w:bottom w:val="none" w:sz="0" w:space="0" w:color="auto"/>
        <w:right w:val="none" w:sz="0" w:space="0" w:color="auto"/>
      </w:divBdr>
    </w:div>
    <w:div w:id="911307988">
      <w:marLeft w:val="0"/>
      <w:marRight w:val="0"/>
      <w:marTop w:val="0"/>
      <w:marBottom w:val="0"/>
      <w:divBdr>
        <w:top w:val="none" w:sz="0" w:space="0" w:color="auto"/>
        <w:left w:val="none" w:sz="0" w:space="0" w:color="auto"/>
        <w:bottom w:val="none" w:sz="0" w:space="0" w:color="auto"/>
        <w:right w:val="none" w:sz="0" w:space="0" w:color="auto"/>
      </w:divBdr>
    </w:div>
    <w:div w:id="911307989">
      <w:marLeft w:val="0"/>
      <w:marRight w:val="0"/>
      <w:marTop w:val="0"/>
      <w:marBottom w:val="0"/>
      <w:divBdr>
        <w:top w:val="none" w:sz="0" w:space="0" w:color="auto"/>
        <w:left w:val="none" w:sz="0" w:space="0" w:color="auto"/>
        <w:bottom w:val="none" w:sz="0" w:space="0" w:color="auto"/>
        <w:right w:val="none" w:sz="0" w:space="0" w:color="auto"/>
      </w:divBdr>
    </w:div>
    <w:div w:id="911307990">
      <w:marLeft w:val="0"/>
      <w:marRight w:val="0"/>
      <w:marTop w:val="0"/>
      <w:marBottom w:val="0"/>
      <w:divBdr>
        <w:top w:val="none" w:sz="0" w:space="0" w:color="auto"/>
        <w:left w:val="none" w:sz="0" w:space="0" w:color="auto"/>
        <w:bottom w:val="none" w:sz="0" w:space="0" w:color="auto"/>
        <w:right w:val="none" w:sz="0" w:space="0" w:color="auto"/>
      </w:divBdr>
    </w:div>
    <w:div w:id="911307991">
      <w:marLeft w:val="0"/>
      <w:marRight w:val="0"/>
      <w:marTop w:val="0"/>
      <w:marBottom w:val="0"/>
      <w:divBdr>
        <w:top w:val="none" w:sz="0" w:space="0" w:color="auto"/>
        <w:left w:val="none" w:sz="0" w:space="0" w:color="auto"/>
        <w:bottom w:val="none" w:sz="0" w:space="0" w:color="auto"/>
        <w:right w:val="none" w:sz="0" w:space="0" w:color="auto"/>
      </w:divBdr>
    </w:div>
    <w:div w:id="911307992">
      <w:marLeft w:val="0"/>
      <w:marRight w:val="0"/>
      <w:marTop w:val="0"/>
      <w:marBottom w:val="0"/>
      <w:divBdr>
        <w:top w:val="none" w:sz="0" w:space="0" w:color="auto"/>
        <w:left w:val="none" w:sz="0" w:space="0" w:color="auto"/>
        <w:bottom w:val="none" w:sz="0" w:space="0" w:color="auto"/>
        <w:right w:val="none" w:sz="0" w:space="0" w:color="auto"/>
      </w:divBdr>
    </w:div>
    <w:div w:id="911307993">
      <w:marLeft w:val="0"/>
      <w:marRight w:val="0"/>
      <w:marTop w:val="0"/>
      <w:marBottom w:val="0"/>
      <w:divBdr>
        <w:top w:val="none" w:sz="0" w:space="0" w:color="auto"/>
        <w:left w:val="none" w:sz="0" w:space="0" w:color="auto"/>
        <w:bottom w:val="none" w:sz="0" w:space="0" w:color="auto"/>
        <w:right w:val="none" w:sz="0" w:space="0" w:color="auto"/>
      </w:divBdr>
    </w:div>
    <w:div w:id="911307994">
      <w:marLeft w:val="0"/>
      <w:marRight w:val="0"/>
      <w:marTop w:val="0"/>
      <w:marBottom w:val="0"/>
      <w:divBdr>
        <w:top w:val="none" w:sz="0" w:space="0" w:color="auto"/>
        <w:left w:val="none" w:sz="0" w:space="0" w:color="auto"/>
        <w:bottom w:val="none" w:sz="0" w:space="0" w:color="auto"/>
        <w:right w:val="none" w:sz="0" w:space="0" w:color="auto"/>
      </w:divBdr>
    </w:div>
    <w:div w:id="911307995">
      <w:marLeft w:val="0"/>
      <w:marRight w:val="0"/>
      <w:marTop w:val="0"/>
      <w:marBottom w:val="0"/>
      <w:divBdr>
        <w:top w:val="none" w:sz="0" w:space="0" w:color="auto"/>
        <w:left w:val="none" w:sz="0" w:space="0" w:color="auto"/>
        <w:bottom w:val="none" w:sz="0" w:space="0" w:color="auto"/>
        <w:right w:val="none" w:sz="0" w:space="0" w:color="auto"/>
      </w:divBdr>
    </w:div>
    <w:div w:id="919559689">
      <w:bodyDiv w:val="1"/>
      <w:marLeft w:val="0"/>
      <w:marRight w:val="0"/>
      <w:marTop w:val="0"/>
      <w:marBottom w:val="0"/>
      <w:divBdr>
        <w:top w:val="none" w:sz="0" w:space="0" w:color="auto"/>
        <w:left w:val="none" w:sz="0" w:space="0" w:color="auto"/>
        <w:bottom w:val="none" w:sz="0" w:space="0" w:color="auto"/>
        <w:right w:val="none" w:sz="0" w:space="0" w:color="auto"/>
      </w:divBdr>
    </w:div>
    <w:div w:id="1045301541">
      <w:bodyDiv w:val="1"/>
      <w:marLeft w:val="0"/>
      <w:marRight w:val="0"/>
      <w:marTop w:val="0"/>
      <w:marBottom w:val="0"/>
      <w:divBdr>
        <w:top w:val="none" w:sz="0" w:space="0" w:color="auto"/>
        <w:left w:val="none" w:sz="0" w:space="0" w:color="auto"/>
        <w:bottom w:val="none" w:sz="0" w:space="0" w:color="auto"/>
        <w:right w:val="none" w:sz="0" w:space="0" w:color="auto"/>
      </w:divBdr>
    </w:div>
    <w:div w:id="1077093925">
      <w:bodyDiv w:val="1"/>
      <w:marLeft w:val="0"/>
      <w:marRight w:val="0"/>
      <w:marTop w:val="0"/>
      <w:marBottom w:val="0"/>
      <w:divBdr>
        <w:top w:val="none" w:sz="0" w:space="0" w:color="auto"/>
        <w:left w:val="none" w:sz="0" w:space="0" w:color="auto"/>
        <w:bottom w:val="none" w:sz="0" w:space="0" w:color="auto"/>
        <w:right w:val="none" w:sz="0" w:space="0" w:color="auto"/>
      </w:divBdr>
    </w:div>
    <w:div w:id="1108354959">
      <w:bodyDiv w:val="1"/>
      <w:marLeft w:val="0"/>
      <w:marRight w:val="0"/>
      <w:marTop w:val="0"/>
      <w:marBottom w:val="0"/>
      <w:divBdr>
        <w:top w:val="none" w:sz="0" w:space="0" w:color="auto"/>
        <w:left w:val="none" w:sz="0" w:space="0" w:color="auto"/>
        <w:bottom w:val="none" w:sz="0" w:space="0" w:color="auto"/>
        <w:right w:val="none" w:sz="0" w:space="0" w:color="auto"/>
      </w:divBdr>
    </w:div>
    <w:div w:id="1118641645">
      <w:bodyDiv w:val="1"/>
      <w:marLeft w:val="0"/>
      <w:marRight w:val="0"/>
      <w:marTop w:val="0"/>
      <w:marBottom w:val="0"/>
      <w:divBdr>
        <w:top w:val="none" w:sz="0" w:space="0" w:color="auto"/>
        <w:left w:val="none" w:sz="0" w:space="0" w:color="auto"/>
        <w:bottom w:val="none" w:sz="0" w:space="0" w:color="auto"/>
        <w:right w:val="none" w:sz="0" w:space="0" w:color="auto"/>
      </w:divBdr>
    </w:div>
    <w:div w:id="1240291775">
      <w:bodyDiv w:val="1"/>
      <w:marLeft w:val="0"/>
      <w:marRight w:val="0"/>
      <w:marTop w:val="0"/>
      <w:marBottom w:val="0"/>
      <w:divBdr>
        <w:top w:val="none" w:sz="0" w:space="0" w:color="auto"/>
        <w:left w:val="none" w:sz="0" w:space="0" w:color="auto"/>
        <w:bottom w:val="none" w:sz="0" w:space="0" w:color="auto"/>
        <w:right w:val="none" w:sz="0" w:space="0" w:color="auto"/>
      </w:divBdr>
    </w:div>
    <w:div w:id="1241212463">
      <w:bodyDiv w:val="1"/>
      <w:marLeft w:val="0"/>
      <w:marRight w:val="0"/>
      <w:marTop w:val="0"/>
      <w:marBottom w:val="0"/>
      <w:divBdr>
        <w:top w:val="none" w:sz="0" w:space="0" w:color="auto"/>
        <w:left w:val="none" w:sz="0" w:space="0" w:color="auto"/>
        <w:bottom w:val="none" w:sz="0" w:space="0" w:color="auto"/>
        <w:right w:val="none" w:sz="0" w:space="0" w:color="auto"/>
      </w:divBdr>
    </w:div>
    <w:div w:id="1247038808">
      <w:bodyDiv w:val="1"/>
      <w:marLeft w:val="0"/>
      <w:marRight w:val="0"/>
      <w:marTop w:val="0"/>
      <w:marBottom w:val="0"/>
      <w:divBdr>
        <w:top w:val="none" w:sz="0" w:space="0" w:color="auto"/>
        <w:left w:val="none" w:sz="0" w:space="0" w:color="auto"/>
        <w:bottom w:val="none" w:sz="0" w:space="0" w:color="auto"/>
        <w:right w:val="none" w:sz="0" w:space="0" w:color="auto"/>
      </w:divBdr>
    </w:div>
    <w:div w:id="1309703927">
      <w:bodyDiv w:val="1"/>
      <w:marLeft w:val="0"/>
      <w:marRight w:val="0"/>
      <w:marTop w:val="0"/>
      <w:marBottom w:val="0"/>
      <w:divBdr>
        <w:top w:val="none" w:sz="0" w:space="0" w:color="auto"/>
        <w:left w:val="none" w:sz="0" w:space="0" w:color="auto"/>
        <w:bottom w:val="none" w:sz="0" w:space="0" w:color="auto"/>
        <w:right w:val="none" w:sz="0" w:space="0" w:color="auto"/>
      </w:divBdr>
    </w:div>
    <w:div w:id="1364549512">
      <w:bodyDiv w:val="1"/>
      <w:marLeft w:val="0"/>
      <w:marRight w:val="0"/>
      <w:marTop w:val="0"/>
      <w:marBottom w:val="0"/>
      <w:divBdr>
        <w:top w:val="none" w:sz="0" w:space="0" w:color="auto"/>
        <w:left w:val="none" w:sz="0" w:space="0" w:color="auto"/>
        <w:bottom w:val="none" w:sz="0" w:space="0" w:color="auto"/>
        <w:right w:val="none" w:sz="0" w:space="0" w:color="auto"/>
      </w:divBdr>
    </w:div>
    <w:div w:id="1432891579">
      <w:bodyDiv w:val="1"/>
      <w:marLeft w:val="0"/>
      <w:marRight w:val="0"/>
      <w:marTop w:val="0"/>
      <w:marBottom w:val="0"/>
      <w:divBdr>
        <w:top w:val="none" w:sz="0" w:space="0" w:color="auto"/>
        <w:left w:val="none" w:sz="0" w:space="0" w:color="auto"/>
        <w:bottom w:val="none" w:sz="0" w:space="0" w:color="auto"/>
        <w:right w:val="none" w:sz="0" w:space="0" w:color="auto"/>
      </w:divBdr>
    </w:div>
    <w:div w:id="1532188273">
      <w:bodyDiv w:val="1"/>
      <w:marLeft w:val="0"/>
      <w:marRight w:val="0"/>
      <w:marTop w:val="0"/>
      <w:marBottom w:val="0"/>
      <w:divBdr>
        <w:top w:val="none" w:sz="0" w:space="0" w:color="auto"/>
        <w:left w:val="none" w:sz="0" w:space="0" w:color="auto"/>
        <w:bottom w:val="none" w:sz="0" w:space="0" w:color="auto"/>
        <w:right w:val="none" w:sz="0" w:space="0" w:color="auto"/>
      </w:divBdr>
    </w:div>
    <w:div w:id="1540976253">
      <w:bodyDiv w:val="1"/>
      <w:marLeft w:val="0"/>
      <w:marRight w:val="0"/>
      <w:marTop w:val="0"/>
      <w:marBottom w:val="0"/>
      <w:divBdr>
        <w:top w:val="none" w:sz="0" w:space="0" w:color="auto"/>
        <w:left w:val="none" w:sz="0" w:space="0" w:color="auto"/>
        <w:bottom w:val="none" w:sz="0" w:space="0" w:color="auto"/>
        <w:right w:val="none" w:sz="0" w:space="0" w:color="auto"/>
      </w:divBdr>
    </w:div>
    <w:div w:id="1549680575">
      <w:bodyDiv w:val="1"/>
      <w:marLeft w:val="0"/>
      <w:marRight w:val="0"/>
      <w:marTop w:val="0"/>
      <w:marBottom w:val="0"/>
      <w:divBdr>
        <w:top w:val="none" w:sz="0" w:space="0" w:color="auto"/>
        <w:left w:val="none" w:sz="0" w:space="0" w:color="auto"/>
        <w:bottom w:val="none" w:sz="0" w:space="0" w:color="auto"/>
        <w:right w:val="none" w:sz="0" w:space="0" w:color="auto"/>
      </w:divBdr>
    </w:div>
    <w:div w:id="1567954515">
      <w:bodyDiv w:val="1"/>
      <w:marLeft w:val="0"/>
      <w:marRight w:val="0"/>
      <w:marTop w:val="0"/>
      <w:marBottom w:val="0"/>
      <w:divBdr>
        <w:top w:val="none" w:sz="0" w:space="0" w:color="auto"/>
        <w:left w:val="none" w:sz="0" w:space="0" w:color="auto"/>
        <w:bottom w:val="none" w:sz="0" w:space="0" w:color="auto"/>
        <w:right w:val="none" w:sz="0" w:space="0" w:color="auto"/>
      </w:divBdr>
    </w:div>
    <w:div w:id="1602224934">
      <w:bodyDiv w:val="1"/>
      <w:marLeft w:val="0"/>
      <w:marRight w:val="0"/>
      <w:marTop w:val="0"/>
      <w:marBottom w:val="0"/>
      <w:divBdr>
        <w:top w:val="none" w:sz="0" w:space="0" w:color="auto"/>
        <w:left w:val="none" w:sz="0" w:space="0" w:color="auto"/>
        <w:bottom w:val="none" w:sz="0" w:space="0" w:color="auto"/>
        <w:right w:val="none" w:sz="0" w:space="0" w:color="auto"/>
      </w:divBdr>
    </w:div>
    <w:div w:id="1615399369">
      <w:bodyDiv w:val="1"/>
      <w:marLeft w:val="0"/>
      <w:marRight w:val="0"/>
      <w:marTop w:val="0"/>
      <w:marBottom w:val="0"/>
      <w:divBdr>
        <w:top w:val="none" w:sz="0" w:space="0" w:color="auto"/>
        <w:left w:val="none" w:sz="0" w:space="0" w:color="auto"/>
        <w:bottom w:val="none" w:sz="0" w:space="0" w:color="auto"/>
        <w:right w:val="none" w:sz="0" w:space="0" w:color="auto"/>
      </w:divBdr>
    </w:div>
    <w:div w:id="1618444172">
      <w:bodyDiv w:val="1"/>
      <w:marLeft w:val="0"/>
      <w:marRight w:val="0"/>
      <w:marTop w:val="0"/>
      <w:marBottom w:val="0"/>
      <w:divBdr>
        <w:top w:val="none" w:sz="0" w:space="0" w:color="auto"/>
        <w:left w:val="none" w:sz="0" w:space="0" w:color="auto"/>
        <w:bottom w:val="none" w:sz="0" w:space="0" w:color="auto"/>
        <w:right w:val="none" w:sz="0" w:space="0" w:color="auto"/>
      </w:divBdr>
    </w:div>
    <w:div w:id="1625890641">
      <w:bodyDiv w:val="1"/>
      <w:marLeft w:val="0"/>
      <w:marRight w:val="0"/>
      <w:marTop w:val="0"/>
      <w:marBottom w:val="0"/>
      <w:divBdr>
        <w:top w:val="none" w:sz="0" w:space="0" w:color="auto"/>
        <w:left w:val="none" w:sz="0" w:space="0" w:color="auto"/>
        <w:bottom w:val="none" w:sz="0" w:space="0" w:color="auto"/>
        <w:right w:val="none" w:sz="0" w:space="0" w:color="auto"/>
      </w:divBdr>
    </w:div>
    <w:div w:id="1650669776">
      <w:bodyDiv w:val="1"/>
      <w:marLeft w:val="0"/>
      <w:marRight w:val="0"/>
      <w:marTop w:val="0"/>
      <w:marBottom w:val="0"/>
      <w:divBdr>
        <w:top w:val="none" w:sz="0" w:space="0" w:color="auto"/>
        <w:left w:val="none" w:sz="0" w:space="0" w:color="auto"/>
        <w:bottom w:val="none" w:sz="0" w:space="0" w:color="auto"/>
        <w:right w:val="none" w:sz="0" w:space="0" w:color="auto"/>
      </w:divBdr>
    </w:div>
    <w:div w:id="1693870849">
      <w:bodyDiv w:val="1"/>
      <w:marLeft w:val="0"/>
      <w:marRight w:val="0"/>
      <w:marTop w:val="0"/>
      <w:marBottom w:val="0"/>
      <w:divBdr>
        <w:top w:val="none" w:sz="0" w:space="0" w:color="auto"/>
        <w:left w:val="none" w:sz="0" w:space="0" w:color="auto"/>
        <w:bottom w:val="none" w:sz="0" w:space="0" w:color="auto"/>
        <w:right w:val="none" w:sz="0" w:space="0" w:color="auto"/>
      </w:divBdr>
    </w:div>
    <w:div w:id="1708676110">
      <w:bodyDiv w:val="1"/>
      <w:marLeft w:val="0"/>
      <w:marRight w:val="0"/>
      <w:marTop w:val="0"/>
      <w:marBottom w:val="0"/>
      <w:divBdr>
        <w:top w:val="none" w:sz="0" w:space="0" w:color="auto"/>
        <w:left w:val="none" w:sz="0" w:space="0" w:color="auto"/>
        <w:bottom w:val="none" w:sz="0" w:space="0" w:color="auto"/>
        <w:right w:val="none" w:sz="0" w:space="0" w:color="auto"/>
      </w:divBdr>
    </w:div>
    <w:div w:id="1722752500">
      <w:bodyDiv w:val="1"/>
      <w:marLeft w:val="0"/>
      <w:marRight w:val="0"/>
      <w:marTop w:val="0"/>
      <w:marBottom w:val="0"/>
      <w:divBdr>
        <w:top w:val="none" w:sz="0" w:space="0" w:color="auto"/>
        <w:left w:val="none" w:sz="0" w:space="0" w:color="auto"/>
        <w:bottom w:val="none" w:sz="0" w:space="0" w:color="auto"/>
        <w:right w:val="none" w:sz="0" w:space="0" w:color="auto"/>
      </w:divBdr>
    </w:div>
    <w:div w:id="1727486746">
      <w:bodyDiv w:val="1"/>
      <w:marLeft w:val="0"/>
      <w:marRight w:val="0"/>
      <w:marTop w:val="0"/>
      <w:marBottom w:val="0"/>
      <w:divBdr>
        <w:top w:val="none" w:sz="0" w:space="0" w:color="auto"/>
        <w:left w:val="none" w:sz="0" w:space="0" w:color="auto"/>
        <w:bottom w:val="none" w:sz="0" w:space="0" w:color="auto"/>
        <w:right w:val="none" w:sz="0" w:space="0" w:color="auto"/>
      </w:divBdr>
    </w:div>
    <w:div w:id="1732340591">
      <w:bodyDiv w:val="1"/>
      <w:marLeft w:val="0"/>
      <w:marRight w:val="0"/>
      <w:marTop w:val="0"/>
      <w:marBottom w:val="0"/>
      <w:divBdr>
        <w:top w:val="none" w:sz="0" w:space="0" w:color="auto"/>
        <w:left w:val="none" w:sz="0" w:space="0" w:color="auto"/>
        <w:bottom w:val="none" w:sz="0" w:space="0" w:color="auto"/>
        <w:right w:val="none" w:sz="0" w:space="0" w:color="auto"/>
      </w:divBdr>
    </w:div>
    <w:div w:id="1856652963">
      <w:bodyDiv w:val="1"/>
      <w:marLeft w:val="0"/>
      <w:marRight w:val="0"/>
      <w:marTop w:val="0"/>
      <w:marBottom w:val="0"/>
      <w:divBdr>
        <w:top w:val="none" w:sz="0" w:space="0" w:color="auto"/>
        <w:left w:val="none" w:sz="0" w:space="0" w:color="auto"/>
        <w:bottom w:val="none" w:sz="0" w:space="0" w:color="auto"/>
        <w:right w:val="none" w:sz="0" w:space="0" w:color="auto"/>
      </w:divBdr>
    </w:div>
    <w:div w:id="1928270585">
      <w:bodyDiv w:val="1"/>
      <w:marLeft w:val="0"/>
      <w:marRight w:val="0"/>
      <w:marTop w:val="0"/>
      <w:marBottom w:val="0"/>
      <w:divBdr>
        <w:top w:val="none" w:sz="0" w:space="0" w:color="auto"/>
        <w:left w:val="none" w:sz="0" w:space="0" w:color="auto"/>
        <w:bottom w:val="none" w:sz="0" w:space="0" w:color="auto"/>
        <w:right w:val="none" w:sz="0" w:space="0" w:color="auto"/>
      </w:divBdr>
    </w:div>
    <w:div w:id="1969433457">
      <w:bodyDiv w:val="1"/>
      <w:marLeft w:val="0"/>
      <w:marRight w:val="0"/>
      <w:marTop w:val="0"/>
      <w:marBottom w:val="0"/>
      <w:divBdr>
        <w:top w:val="none" w:sz="0" w:space="0" w:color="auto"/>
        <w:left w:val="none" w:sz="0" w:space="0" w:color="auto"/>
        <w:bottom w:val="none" w:sz="0" w:space="0" w:color="auto"/>
        <w:right w:val="none" w:sz="0" w:space="0" w:color="auto"/>
      </w:divBdr>
    </w:div>
    <w:div w:id="1999916251">
      <w:bodyDiv w:val="1"/>
      <w:marLeft w:val="0"/>
      <w:marRight w:val="0"/>
      <w:marTop w:val="0"/>
      <w:marBottom w:val="0"/>
      <w:divBdr>
        <w:top w:val="none" w:sz="0" w:space="0" w:color="auto"/>
        <w:left w:val="none" w:sz="0" w:space="0" w:color="auto"/>
        <w:bottom w:val="none" w:sz="0" w:space="0" w:color="auto"/>
        <w:right w:val="none" w:sz="0" w:space="0" w:color="auto"/>
      </w:divBdr>
    </w:div>
    <w:div w:id="2023117739">
      <w:bodyDiv w:val="1"/>
      <w:marLeft w:val="0"/>
      <w:marRight w:val="0"/>
      <w:marTop w:val="0"/>
      <w:marBottom w:val="0"/>
      <w:divBdr>
        <w:top w:val="none" w:sz="0" w:space="0" w:color="auto"/>
        <w:left w:val="none" w:sz="0" w:space="0" w:color="auto"/>
        <w:bottom w:val="none" w:sz="0" w:space="0" w:color="auto"/>
        <w:right w:val="none" w:sz="0" w:space="0" w:color="auto"/>
      </w:divBdr>
    </w:div>
    <w:div w:id="2030134196">
      <w:bodyDiv w:val="1"/>
      <w:marLeft w:val="0"/>
      <w:marRight w:val="0"/>
      <w:marTop w:val="0"/>
      <w:marBottom w:val="0"/>
      <w:divBdr>
        <w:top w:val="none" w:sz="0" w:space="0" w:color="auto"/>
        <w:left w:val="none" w:sz="0" w:space="0" w:color="auto"/>
        <w:bottom w:val="none" w:sz="0" w:space="0" w:color="auto"/>
        <w:right w:val="none" w:sz="0" w:space="0" w:color="auto"/>
      </w:divBdr>
    </w:div>
    <w:div w:id="2076004184">
      <w:bodyDiv w:val="1"/>
      <w:marLeft w:val="0"/>
      <w:marRight w:val="0"/>
      <w:marTop w:val="0"/>
      <w:marBottom w:val="0"/>
      <w:divBdr>
        <w:top w:val="none" w:sz="0" w:space="0" w:color="auto"/>
        <w:left w:val="none" w:sz="0" w:space="0" w:color="auto"/>
        <w:bottom w:val="none" w:sz="0" w:space="0" w:color="auto"/>
        <w:right w:val="none" w:sz="0" w:space="0" w:color="auto"/>
      </w:divBdr>
    </w:div>
    <w:div w:id="21092358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B9ED969-A4CE-46A6-B285-CC1A498B2A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521</TotalTime>
  <Pages>13</Pages>
  <Words>2707</Words>
  <Characters>15431</Characters>
  <Application>Microsoft Office Word</Application>
  <DocSecurity>0</DocSecurity>
  <Lines>128</Lines>
  <Paragraphs>36</Paragraphs>
  <ScaleCrop>false</ScaleCrop>
  <HeadingPairs>
    <vt:vector size="2" baseType="variant">
      <vt:variant>
        <vt:lpstr>Title</vt:lpstr>
      </vt:variant>
      <vt:variant>
        <vt:i4>1</vt:i4>
      </vt:variant>
    </vt:vector>
  </HeadingPairs>
  <TitlesOfParts>
    <vt:vector size="1" baseType="lpstr">
      <vt:lpstr>GEOTECHNICAL INVESTIGATION REPORT</vt:lpstr>
    </vt:vector>
  </TitlesOfParts>
  <Company>Microsoft Corporation</Company>
  <LinksUpToDate>false</LinksUpToDate>
  <CharactersWithSpaces>18102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GEOTECHNICAL INVESTIGATION REPORT</dc:title>
  <dc:creator>AA</dc:creator>
  <cp:lastModifiedBy>Admin</cp:lastModifiedBy>
  <cp:revision>100</cp:revision>
  <cp:lastPrinted>2018-09-06T03:30:00Z</cp:lastPrinted>
  <dcterms:created xsi:type="dcterms:W3CDTF">2017-04-21T07:44:00Z</dcterms:created>
  <dcterms:modified xsi:type="dcterms:W3CDTF">2021-03-26T00:05:00Z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